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3036" w:type="dxa"/>
        <w:tblLook w:val="04A0" w:firstRow="1" w:lastRow="0" w:firstColumn="1" w:lastColumn="0" w:noHBand="0" w:noVBand="1"/>
      </w:tblPr>
      <w:tblGrid>
        <w:gridCol w:w="2303"/>
        <w:gridCol w:w="2303"/>
        <w:gridCol w:w="4178"/>
        <w:gridCol w:w="4252"/>
      </w:tblGrid>
      <w:tr w:rsidR="0050199A" w:rsidRPr="001176B4" w14:paraId="507D626F" w14:textId="77777777" w:rsidTr="00312251">
        <w:tc>
          <w:tcPr>
            <w:tcW w:w="8784" w:type="dxa"/>
            <w:gridSpan w:val="3"/>
          </w:tcPr>
          <w:p w14:paraId="69040500" w14:textId="66B49623" w:rsidR="0050199A" w:rsidRPr="001176B4" w:rsidRDefault="006778C4" w:rsidP="00C97955">
            <w:pPr>
              <w:ind w:left="708"/>
              <w:jc w:val="center"/>
              <w:rPr>
                <w:rFonts w:ascii="Arial" w:hAnsi="Arial" w:cs="Arial"/>
                <w:b/>
              </w:rPr>
            </w:pPr>
            <w:r>
              <w:rPr>
                <w:rFonts w:ascii="Arial" w:hAnsi="Arial" w:cs="Arial"/>
                <w:b/>
              </w:rPr>
              <w:t xml:space="preserve">   </w:t>
            </w:r>
          </w:p>
          <w:p w14:paraId="5A40CA88" w14:textId="6C2A0B1D" w:rsidR="0050199A" w:rsidRPr="001176B4" w:rsidRDefault="0050199A" w:rsidP="00170055">
            <w:pPr>
              <w:jc w:val="center"/>
              <w:rPr>
                <w:rFonts w:ascii="Arial" w:hAnsi="Arial" w:cs="Arial"/>
                <w:b/>
                <w:bCs/>
              </w:rPr>
            </w:pPr>
            <w:r w:rsidRPr="001176B4">
              <w:rPr>
                <w:rFonts w:ascii="Arial" w:hAnsi="Arial" w:cs="Arial"/>
                <w:b/>
                <w:bCs/>
              </w:rPr>
              <w:t>Voedingsbeleid</w:t>
            </w:r>
          </w:p>
        </w:tc>
        <w:tc>
          <w:tcPr>
            <w:tcW w:w="4252" w:type="dxa"/>
          </w:tcPr>
          <w:p w14:paraId="02A6B514" w14:textId="77777777" w:rsidR="0050199A" w:rsidRPr="001176B4" w:rsidRDefault="0050199A" w:rsidP="00C97955">
            <w:pPr>
              <w:jc w:val="center"/>
              <w:rPr>
                <w:rFonts w:ascii="Arial" w:hAnsi="Arial" w:cs="Arial"/>
              </w:rPr>
            </w:pPr>
            <w:r w:rsidRPr="001176B4">
              <w:rPr>
                <w:noProof/>
              </w:rPr>
              <w:drawing>
                <wp:inline distT="0" distB="0" distL="0" distR="0" wp14:anchorId="3224E08B" wp14:editId="4BC70A37">
                  <wp:extent cx="1054100" cy="40259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100" cy="402590"/>
                          </a:xfrm>
                          <a:prstGeom prst="rect">
                            <a:avLst/>
                          </a:prstGeom>
                        </pic:spPr>
                      </pic:pic>
                    </a:graphicData>
                  </a:graphic>
                </wp:inline>
              </w:drawing>
            </w:r>
          </w:p>
        </w:tc>
      </w:tr>
      <w:tr w:rsidR="0050199A" w:rsidRPr="001176B4" w14:paraId="36003D50" w14:textId="77777777" w:rsidTr="00312251">
        <w:tc>
          <w:tcPr>
            <w:tcW w:w="13036" w:type="dxa"/>
            <w:gridSpan w:val="4"/>
          </w:tcPr>
          <w:p w14:paraId="75360F92" w14:textId="77777777" w:rsidR="0050199A" w:rsidRPr="001176B4" w:rsidRDefault="0050199A" w:rsidP="00C97955">
            <w:pPr>
              <w:rPr>
                <w:rFonts w:ascii="Arial" w:hAnsi="Arial" w:cs="Arial"/>
                <w:b/>
                <w:bCs/>
              </w:rPr>
            </w:pPr>
            <w:r w:rsidRPr="001176B4">
              <w:rPr>
                <w:rFonts w:ascii="Arial" w:hAnsi="Arial" w:cs="Arial"/>
                <w:b/>
                <w:bCs/>
              </w:rPr>
              <w:t>Doel van de procedure: werkwijze rondom de voeding</w:t>
            </w:r>
          </w:p>
        </w:tc>
      </w:tr>
      <w:tr w:rsidR="0050199A" w:rsidRPr="001176B4" w14:paraId="1610588E" w14:textId="77777777" w:rsidTr="00312251">
        <w:tc>
          <w:tcPr>
            <w:tcW w:w="2303" w:type="dxa"/>
          </w:tcPr>
          <w:p w14:paraId="423D07D8" w14:textId="77777777" w:rsidR="0050199A" w:rsidRPr="001176B4" w:rsidRDefault="0050199A" w:rsidP="00C97955">
            <w:pPr>
              <w:rPr>
                <w:rFonts w:ascii="Arial" w:hAnsi="Arial" w:cs="Arial"/>
                <w:b/>
                <w:bCs/>
              </w:rPr>
            </w:pPr>
            <w:r w:rsidRPr="001176B4">
              <w:rPr>
                <w:rFonts w:ascii="Arial" w:hAnsi="Arial" w:cs="Arial"/>
                <w:b/>
                <w:bCs/>
              </w:rPr>
              <w:t xml:space="preserve">Proceseigenaar: </w:t>
            </w:r>
          </w:p>
        </w:tc>
        <w:tc>
          <w:tcPr>
            <w:tcW w:w="2303" w:type="dxa"/>
          </w:tcPr>
          <w:p w14:paraId="3A62C4E2" w14:textId="77777777" w:rsidR="0050199A" w:rsidRPr="001176B4" w:rsidRDefault="0050199A" w:rsidP="00C97955">
            <w:pPr>
              <w:rPr>
                <w:rFonts w:ascii="Arial" w:hAnsi="Arial" w:cs="Arial"/>
                <w:b/>
                <w:bCs/>
              </w:rPr>
            </w:pPr>
            <w:r w:rsidRPr="001176B4">
              <w:rPr>
                <w:rFonts w:ascii="Arial" w:hAnsi="Arial" w:cs="Arial"/>
                <w:b/>
                <w:bCs/>
              </w:rPr>
              <w:t>MT</w:t>
            </w:r>
          </w:p>
        </w:tc>
        <w:tc>
          <w:tcPr>
            <w:tcW w:w="4178" w:type="dxa"/>
          </w:tcPr>
          <w:p w14:paraId="7A27DCA7" w14:textId="77777777" w:rsidR="0050199A" w:rsidRPr="001176B4" w:rsidRDefault="0050199A" w:rsidP="00C97955">
            <w:pPr>
              <w:rPr>
                <w:rFonts w:ascii="Arial" w:hAnsi="Arial" w:cs="Arial"/>
                <w:b/>
                <w:bCs/>
              </w:rPr>
            </w:pPr>
            <w:r w:rsidRPr="001176B4">
              <w:rPr>
                <w:rFonts w:ascii="Arial" w:hAnsi="Arial" w:cs="Arial"/>
                <w:b/>
                <w:bCs/>
              </w:rPr>
              <w:t>Uitgiftedatum:</w:t>
            </w:r>
          </w:p>
        </w:tc>
        <w:tc>
          <w:tcPr>
            <w:tcW w:w="4252" w:type="dxa"/>
          </w:tcPr>
          <w:p w14:paraId="6648E89A" w14:textId="79416E7D" w:rsidR="0050199A" w:rsidRPr="001176B4" w:rsidRDefault="00CE0FE5" w:rsidP="00C97955">
            <w:pPr>
              <w:rPr>
                <w:rFonts w:ascii="Arial" w:hAnsi="Arial" w:cs="Arial"/>
                <w:b/>
                <w:bCs/>
              </w:rPr>
            </w:pPr>
            <w:r>
              <w:rPr>
                <w:rFonts w:ascii="Arial" w:hAnsi="Arial" w:cs="Arial"/>
                <w:b/>
                <w:bCs/>
              </w:rPr>
              <w:t>01-12</w:t>
            </w:r>
            <w:r w:rsidR="00174E53" w:rsidRPr="001176B4">
              <w:rPr>
                <w:rFonts w:ascii="Arial" w:hAnsi="Arial" w:cs="Arial"/>
                <w:b/>
                <w:bCs/>
              </w:rPr>
              <w:t>-2023</w:t>
            </w:r>
          </w:p>
        </w:tc>
      </w:tr>
      <w:tr w:rsidR="0050199A" w:rsidRPr="001176B4" w14:paraId="02D4A0AE" w14:textId="77777777" w:rsidTr="00312251">
        <w:tc>
          <w:tcPr>
            <w:tcW w:w="2303" w:type="dxa"/>
          </w:tcPr>
          <w:p w14:paraId="0C21F5B0" w14:textId="77777777" w:rsidR="0050199A" w:rsidRPr="001176B4" w:rsidRDefault="0050199A" w:rsidP="00C97955">
            <w:pPr>
              <w:rPr>
                <w:rFonts w:ascii="Arial" w:hAnsi="Arial" w:cs="Arial"/>
                <w:b/>
                <w:bCs/>
              </w:rPr>
            </w:pPr>
            <w:r w:rsidRPr="001176B4">
              <w:rPr>
                <w:rFonts w:ascii="Arial" w:hAnsi="Arial" w:cs="Arial"/>
                <w:b/>
                <w:bCs/>
              </w:rPr>
              <w:t>Aantal blz.:</w:t>
            </w:r>
          </w:p>
        </w:tc>
        <w:tc>
          <w:tcPr>
            <w:tcW w:w="2303" w:type="dxa"/>
          </w:tcPr>
          <w:p w14:paraId="0DDB19F6" w14:textId="5E5DD36D" w:rsidR="0050199A" w:rsidRPr="001176B4" w:rsidRDefault="00F72F3D" w:rsidP="00C97955">
            <w:pPr>
              <w:rPr>
                <w:rFonts w:ascii="Arial" w:hAnsi="Arial" w:cs="Arial"/>
                <w:b/>
                <w:bCs/>
              </w:rPr>
            </w:pPr>
            <w:r>
              <w:rPr>
                <w:rFonts w:ascii="Arial" w:hAnsi="Arial" w:cs="Arial"/>
                <w:b/>
                <w:bCs/>
              </w:rPr>
              <w:t>16</w:t>
            </w:r>
          </w:p>
        </w:tc>
        <w:tc>
          <w:tcPr>
            <w:tcW w:w="4178" w:type="dxa"/>
          </w:tcPr>
          <w:p w14:paraId="297FAE9C" w14:textId="77777777" w:rsidR="0050199A" w:rsidRPr="001176B4" w:rsidRDefault="0050199A" w:rsidP="00C97955">
            <w:pPr>
              <w:rPr>
                <w:rFonts w:ascii="Arial" w:hAnsi="Arial" w:cs="Arial"/>
                <w:b/>
                <w:bCs/>
              </w:rPr>
            </w:pPr>
            <w:r w:rsidRPr="001176B4">
              <w:rPr>
                <w:rFonts w:ascii="Arial" w:hAnsi="Arial" w:cs="Arial"/>
                <w:b/>
                <w:bCs/>
              </w:rPr>
              <w:t>Versie:</w:t>
            </w:r>
          </w:p>
        </w:tc>
        <w:tc>
          <w:tcPr>
            <w:tcW w:w="4252" w:type="dxa"/>
          </w:tcPr>
          <w:p w14:paraId="225A7203" w14:textId="18E4D082" w:rsidR="0050199A" w:rsidRPr="001176B4" w:rsidRDefault="001A652F" w:rsidP="00C97955">
            <w:pPr>
              <w:rPr>
                <w:rFonts w:ascii="Arial" w:hAnsi="Arial" w:cs="Arial"/>
                <w:b/>
                <w:bCs/>
              </w:rPr>
            </w:pPr>
            <w:r>
              <w:rPr>
                <w:rFonts w:ascii="Arial" w:hAnsi="Arial" w:cs="Arial"/>
                <w:b/>
                <w:bCs/>
              </w:rPr>
              <w:t>1</w:t>
            </w:r>
          </w:p>
        </w:tc>
      </w:tr>
    </w:tbl>
    <w:sdt>
      <w:sdtPr>
        <w:rPr>
          <w:rFonts w:ascii="Univers" w:eastAsia="Times New Roman" w:hAnsi="Univers" w:cs="Times New Roman"/>
          <w:b w:val="0"/>
          <w:color w:val="auto"/>
          <w:sz w:val="20"/>
          <w:szCs w:val="20"/>
          <w:lang w:val="nl" w:eastAsia="nl-NL"/>
        </w:rPr>
        <w:id w:val="1889909941"/>
        <w:docPartObj>
          <w:docPartGallery w:val="Table of Contents"/>
          <w:docPartUnique/>
        </w:docPartObj>
      </w:sdtPr>
      <w:sdtEndPr>
        <w:rPr>
          <w:bCs/>
          <w:noProof/>
        </w:rPr>
      </w:sdtEndPr>
      <w:sdtContent>
        <w:p w14:paraId="4E35B515" w14:textId="5054DE24" w:rsidR="00B26481" w:rsidRDefault="00057C69">
          <w:pPr>
            <w:pStyle w:val="Kopvaninhoudsopgave"/>
          </w:pPr>
          <w:proofErr w:type="spellStart"/>
          <w:r>
            <w:t>Inhoudsopgave</w:t>
          </w:r>
          <w:proofErr w:type="spellEnd"/>
        </w:p>
        <w:p w14:paraId="5E03EEB1" w14:textId="55956BDA" w:rsidR="00661D04" w:rsidRDefault="0038131A">
          <w:pPr>
            <w:pStyle w:val="Inhopg1"/>
            <w:tabs>
              <w:tab w:val="right" w:leader="dot" w:pos="12950"/>
            </w:tabs>
            <w:rPr>
              <w:rFonts w:asciiTheme="minorHAnsi" w:eastAsiaTheme="minorEastAsia" w:hAnsiTheme="minorHAnsi" w:cstheme="minorBidi"/>
              <w:noProof/>
              <w:kern w:val="2"/>
              <w:sz w:val="22"/>
              <w:szCs w:val="22"/>
              <w:lang w:val="en-US" w:eastAsia="en-US"/>
              <w14:ligatures w14:val="standardContextual"/>
            </w:rPr>
          </w:pPr>
          <w:r>
            <w:fldChar w:fldCharType="begin"/>
          </w:r>
          <w:r>
            <w:instrText xml:space="preserve"> TOC \o "1-3" \h \z \u </w:instrText>
          </w:r>
          <w:r>
            <w:fldChar w:fldCharType="separate"/>
          </w:r>
          <w:hyperlink w:anchor="_Toc157006311" w:history="1">
            <w:r w:rsidR="00661D04" w:rsidRPr="00A264DD">
              <w:rPr>
                <w:rStyle w:val="Hyperlink"/>
                <w:noProof/>
              </w:rPr>
              <w:t>Inleiding</w:t>
            </w:r>
            <w:r w:rsidR="00661D04">
              <w:rPr>
                <w:noProof/>
                <w:webHidden/>
              </w:rPr>
              <w:tab/>
            </w:r>
            <w:r w:rsidR="00661D04">
              <w:rPr>
                <w:noProof/>
                <w:webHidden/>
              </w:rPr>
              <w:fldChar w:fldCharType="begin"/>
            </w:r>
            <w:r w:rsidR="00661D04">
              <w:rPr>
                <w:noProof/>
                <w:webHidden/>
              </w:rPr>
              <w:instrText xml:space="preserve"> PAGEREF _Toc157006311 \h </w:instrText>
            </w:r>
            <w:r w:rsidR="00661D04">
              <w:rPr>
                <w:noProof/>
                <w:webHidden/>
              </w:rPr>
            </w:r>
            <w:r w:rsidR="00661D04">
              <w:rPr>
                <w:noProof/>
                <w:webHidden/>
              </w:rPr>
              <w:fldChar w:fldCharType="separate"/>
            </w:r>
            <w:r w:rsidR="00661D04">
              <w:rPr>
                <w:noProof/>
                <w:webHidden/>
              </w:rPr>
              <w:t>2</w:t>
            </w:r>
            <w:r w:rsidR="00661D04">
              <w:rPr>
                <w:noProof/>
                <w:webHidden/>
              </w:rPr>
              <w:fldChar w:fldCharType="end"/>
            </w:r>
          </w:hyperlink>
        </w:p>
        <w:p w14:paraId="57E8E965" w14:textId="40D9B4BF"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2" w:history="1">
            <w:r w:rsidRPr="00A264DD">
              <w:rPr>
                <w:rStyle w:val="Hyperlink"/>
                <w:noProof/>
              </w:rPr>
              <w:t>Waarom dit voedingsbeleid?</w:t>
            </w:r>
            <w:r>
              <w:rPr>
                <w:noProof/>
                <w:webHidden/>
              </w:rPr>
              <w:tab/>
            </w:r>
            <w:r>
              <w:rPr>
                <w:noProof/>
                <w:webHidden/>
              </w:rPr>
              <w:fldChar w:fldCharType="begin"/>
            </w:r>
            <w:r>
              <w:rPr>
                <w:noProof/>
                <w:webHidden/>
              </w:rPr>
              <w:instrText xml:space="preserve"> PAGEREF _Toc157006312 \h </w:instrText>
            </w:r>
            <w:r>
              <w:rPr>
                <w:noProof/>
                <w:webHidden/>
              </w:rPr>
            </w:r>
            <w:r>
              <w:rPr>
                <w:noProof/>
                <w:webHidden/>
              </w:rPr>
              <w:fldChar w:fldCharType="separate"/>
            </w:r>
            <w:r>
              <w:rPr>
                <w:noProof/>
                <w:webHidden/>
              </w:rPr>
              <w:t>2</w:t>
            </w:r>
            <w:r>
              <w:rPr>
                <w:noProof/>
                <w:webHidden/>
              </w:rPr>
              <w:fldChar w:fldCharType="end"/>
            </w:r>
          </w:hyperlink>
        </w:p>
        <w:p w14:paraId="1D4EB384" w14:textId="6BEF3B7E"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3" w:history="1">
            <w:r w:rsidRPr="00A264DD">
              <w:rPr>
                <w:rStyle w:val="Hyperlink"/>
                <w:noProof/>
              </w:rPr>
              <w:t>Visie van SKZ op gezonde voeding</w:t>
            </w:r>
            <w:r>
              <w:rPr>
                <w:noProof/>
                <w:webHidden/>
              </w:rPr>
              <w:tab/>
            </w:r>
            <w:r>
              <w:rPr>
                <w:noProof/>
                <w:webHidden/>
              </w:rPr>
              <w:fldChar w:fldCharType="begin"/>
            </w:r>
            <w:r>
              <w:rPr>
                <w:noProof/>
                <w:webHidden/>
              </w:rPr>
              <w:instrText xml:space="preserve"> PAGEREF _Toc157006313 \h </w:instrText>
            </w:r>
            <w:r>
              <w:rPr>
                <w:noProof/>
                <w:webHidden/>
              </w:rPr>
            </w:r>
            <w:r>
              <w:rPr>
                <w:noProof/>
                <w:webHidden/>
              </w:rPr>
              <w:fldChar w:fldCharType="separate"/>
            </w:r>
            <w:r>
              <w:rPr>
                <w:noProof/>
                <w:webHidden/>
              </w:rPr>
              <w:t>2</w:t>
            </w:r>
            <w:r>
              <w:rPr>
                <w:noProof/>
                <w:webHidden/>
              </w:rPr>
              <w:fldChar w:fldCharType="end"/>
            </w:r>
          </w:hyperlink>
        </w:p>
        <w:p w14:paraId="6F49910A" w14:textId="77D1DF30" w:rsidR="00661D04" w:rsidRDefault="00661D04">
          <w:pPr>
            <w:pStyle w:val="Inhopg1"/>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4" w:history="1">
            <w:r w:rsidRPr="00A264DD">
              <w:rPr>
                <w:rStyle w:val="Hyperlink"/>
                <w:noProof/>
              </w:rPr>
              <w:t>Onze pedagogische visie en ons pedagogisch handelen bij het voedingsaanbod</w:t>
            </w:r>
            <w:r>
              <w:rPr>
                <w:noProof/>
                <w:webHidden/>
              </w:rPr>
              <w:tab/>
            </w:r>
            <w:r>
              <w:rPr>
                <w:noProof/>
                <w:webHidden/>
              </w:rPr>
              <w:fldChar w:fldCharType="begin"/>
            </w:r>
            <w:r>
              <w:rPr>
                <w:noProof/>
                <w:webHidden/>
              </w:rPr>
              <w:instrText xml:space="preserve"> PAGEREF _Toc157006314 \h </w:instrText>
            </w:r>
            <w:r>
              <w:rPr>
                <w:noProof/>
                <w:webHidden/>
              </w:rPr>
            </w:r>
            <w:r>
              <w:rPr>
                <w:noProof/>
                <w:webHidden/>
              </w:rPr>
              <w:fldChar w:fldCharType="separate"/>
            </w:r>
            <w:r>
              <w:rPr>
                <w:noProof/>
                <w:webHidden/>
              </w:rPr>
              <w:t>3</w:t>
            </w:r>
            <w:r>
              <w:rPr>
                <w:noProof/>
                <w:webHidden/>
              </w:rPr>
              <w:fldChar w:fldCharType="end"/>
            </w:r>
          </w:hyperlink>
        </w:p>
        <w:p w14:paraId="744E0E69" w14:textId="3DAAADFA"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5" w:history="1">
            <w:r w:rsidRPr="00A264DD">
              <w:rPr>
                <w:rStyle w:val="Hyperlink"/>
                <w:noProof/>
              </w:rPr>
              <w:t>Eten en drinken met de baby’s van 0-2 jaar</w:t>
            </w:r>
            <w:r>
              <w:rPr>
                <w:noProof/>
                <w:webHidden/>
              </w:rPr>
              <w:tab/>
            </w:r>
            <w:r>
              <w:rPr>
                <w:noProof/>
                <w:webHidden/>
              </w:rPr>
              <w:fldChar w:fldCharType="begin"/>
            </w:r>
            <w:r>
              <w:rPr>
                <w:noProof/>
                <w:webHidden/>
              </w:rPr>
              <w:instrText xml:space="preserve"> PAGEREF _Toc157006315 \h </w:instrText>
            </w:r>
            <w:r>
              <w:rPr>
                <w:noProof/>
                <w:webHidden/>
              </w:rPr>
            </w:r>
            <w:r>
              <w:rPr>
                <w:noProof/>
                <w:webHidden/>
              </w:rPr>
              <w:fldChar w:fldCharType="separate"/>
            </w:r>
            <w:r>
              <w:rPr>
                <w:noProof/>
                <w:webHidden/>
              </w:rPr>
              <w:t>4</w:t>
            </w:r>
            <w:r>
              <w:rPr>
                <w:noProof/>
                <w:webHidden/>
              </w:rPr>
              <w:fldChar w:fldCharType="end"/>
            </w:r>
          </w:hyperlink>
        </w:p>
        <w:p w14:paraId="718BD3FE" w14:textId="01C02CDF"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6" w:history="1">
            <w:r w:rsidRPr="00A264DD">
              <w:rPr>
                <w:rStyle w:val="Hyperlink"/>
                <w:noProof/>
              </w:rPr>
              <w:t>Eten en drinken met de peuters van 2-4 jaar</w:t>
            </w:r>
            <w:r>
              <w:rPr>
                <w:noProof/>
                <w:webHidden/>
              </w:rPr>
              <w:tab/>
            </w:r>
            <w:r>
              <w:rPr>
                <w:noProof/>
                <w:webHidden/>
              </w:rPr>
              <w:fldChar w:fldCharType="begin"/>
            </w:r>
            <w:r>
              <w:rPr>
                <w:noProof/>
                <w:webHidden/>
              </w:rPr>
              <w:instrText xml:space="preserve"> PAGEREF _Toc157006316 \h </w:instrText>
            </w:r>
            <w:r>
              <w:rPr>
                <w:noProof/>
                <w:webHidden/>
              </w:rPr>
            </w:r>
            <w:r>
              <w:rPr>
                <w:noProof/>
                <w:webHidden/>
              </w:rPr>
              <w:fldChar w:fldCharType="separate"/>
            </w:r>
            <w:r>
              <w:rPr>
                <w:noProof/>
                <w:webHidden/>
              </w:rPr>
              <w:t>4</w:t>
            </w:r>
            <w:r>
              <w:rPr>
                <w:noProof/>
                <w:webHidden/>
              </w:rPr>
              <w:fldChar w:fldCharType="end"/>
            </w:r>
          </w:hyperlink>
        </w:p>
        <w:p w14:paraId="1C50AF3C" w14:textId="707E186D"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7" w:history="1">
            <w:r w:rsidRPr="00A264DD">
              <w:rPr>
                <w:rStyle w:val="Hyperlink"/>
                <w:noProof/>
                <w:lang w:val="nl-NL"/>
              </w:rPr>
              <w:t>Eten en drinken op de BSO 4+ jaar</w:t>
            </w:r>
            <w:r>
              <w:rPr>
                <w:noProof/>
                <w:webHidden/>
              </w:rPr>
              <w:tab/>
            </w:r>
            <w:r>
              <w:rPr>
                <w:noProof/>
                <w:webHidden/>
              </w:rPr>
              <w:fldChar w:fldCharType="begin"/>
            </w:r>
            <w:r>
              <w:rPr>
                <w:noProof/>
                <w:webHidden/>
              </w:rPr>
              <w:instrText xml:space="preserve"> PAGEREF _Toc157006317 \h </w:instrText>
            </w:r>
            <w:r>
              <w:rPr>
                <w:noProof/>
                <w:webHidden/>
              </w:rPr>
            </w:r>
            <w:r>
              <w:rPr>
                <w:noProof/>
                <w:webHidden/>
              </w:rPr>
              <w:fldChar w:fldCharType="separate"/>
            </w:r>
            <w:r>
              <w:rPr>
                <w:noProof/>
                <w:webHidden/>
              </w:rPr>
              <w:t>5</w:t>
            </w:r>
            <w:r>
              <w:rPr>
                <w:noProof/>
                <w:webHidden/>
              </w:rPr>
              <w:fldChar w:fldCharType="end"/>
            </w:r>
          </w:hyperlink>
        </w:p>
        <w:p w14:paraId="5E5F634B" w14:textId="5C3A4EEB"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8" w:history="1">
            <w:r w:rsidRPr="00A264DD">
              <w:rPr>
                <w:rStyle w:val="Hyperlink"/>
                <w:noProof/>
              </w:rPr>
              <w:t>Allergieën of andere individuele afspraken</w:t>
            </w:r>
            <w:r>
              <w:rPr>
                <w:noProof/>
                <w:webHidden/>
              </w:rPr>
              <w:tab/>
            </w:r>
            <w:r>
              <w:rPr>
                <w:noProof/>
                <w:webHidden/>
              </w:rPr>
              <w:fldChar w:fldCharType="begin"/>
            </w:r>
            <w:r>
              <w:rPr>
                <w:noProof/>
                <w:webHidden/>
              </w:rPr>
              <w:instrText xml:space="preserve"> PAGEREF _Toc157006318 \h </w:instrText>
            </w:r>
            <w:r>
              <w:rPr>
                <w:noProof/>
                <w:webHidden/>
              </w:rPr>
            </w:r>
            <w:r>
              <w:rPr>
                <w:noProof/>
                <w:webHidden/>
              </w:rPr>
              <w:fldChar w:fldCharType="separate"/>
            </w:r>
            <w:r>
              <w:rPr>
                <w:noProof/>
                <w:webHidden/>
              </w:rPr>
              <w:t>5</w:t>
            </w:r>
            <w:r>
              <w:rPr>
                <w:noProof/>
                <w:webHidden/>
              </w:rPr>
              <w:fldChar w:fldCharType="end"/>
            </w:r>
          </w:hyperlink>
        </w:p>
        <w:p w14:paraId="0C710D90" w14:textId="24F0DF56"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19" w:history="1">
            <w:r w:rsidRPr="00A264DD">
              <w:rPr>
                <w:rStyle w:val="Hyperlink"/>
                <w:noProof/>
              </w:rPr>
              <w:t>Traktaties</w:t>
            </w:r>
            <w:r>
              <w:rPr>
                <w:noProof/>
                <w:webHidden/>
              </w:rPr>
              <w:tab/>
            </w:r>
            <w:r>
              <w:rPr>
                <w:noProof/>
                <w:webHidden/>
              </w:rPr>
              <w:fldChar w:fldCharType="begin"/>
            </w:r>
            <w:r>
              <w:rPr>
                <w:noProof/>
                <w:webHidden/>
              </w:rPr>
              <w:instrText xml:space="preserve"> PAGEREF _Toc157006319 \h </w:instrText>
            </w:r>
            <w:r>
              <w:rPr>
                <w:noProof/>
                <w:webHidden/>
              </w:rPr>
            </w:r>
            <w:r>
              <w:rPr>
                <w:noProof/>
                <w:webHidden/>
              </w:rPr>
              <w:fldChar w:fldCharType="separate"/>
            </w:r>
            <w:r>
              <w:rPr>
                <w:noProof/>
                <w:webHidden/>
              </w:rPr>
              <w:t>5</w:t>
            </w:r>
            <w:r>
              <w:rPr>
                <w:noProof/>
                <w:webHidden/>
              </w:rPr>
              <w:fldChar w:fldCharType="end"/>
            </w:r>
          </w:hyperlink>
        </w:p>
        <w:p w14:paraId="68221491" w14:textId="3A15D89E"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20" w:history="1">
            <w:r w:rsidRPr="00A264DD">
              <w:rPr>
                <w:rStyle w:val="Hyperlink"/>
                <w:noProof/>
              </w:rPr>
              <w:t>Afwijkingen en uitzonderingen</w:t>
            </w:r>
            <w:r>
              <w:rPr>
                <w:noProof/>
                <w:webHidden/>
              </w:rPr>
              <w:tab/>
            </w:r>
            <w:r>
              <w:rPr>
                <w:noProof/>
                <w:webHidden/>
              </w:rPr>
              <w:fldChar w:fldCharType="begin"/>
            </w:r>
            <w:r>
              <w:rPr>
                <w:noProof/>
                <w:webHidden/>
              </w:rPr>
              <w:instrText xml:space="preserve"> PAGEREF _Toc157006320 \h </w:instrText>
            </w:r>
            <w:r>
              <w:rPr>
                <w:noProof/>
                <w:webHidden/>
              </w:rPr>
            </w:r>
            <w:r>
              <w:rPr>
                <w:noProof/>
                <w:webHidden/>
              </w:rPr>
              <w:fldChar w:fldCharType="separate"/>
            </w:r>
            <w:r>
              <w:rPr>
                <w:noProof/>
                <w:webHidden/>
              </w:rPr>
              <w:t>6</w:t>
            </w:r>
            <w:r>
              <w:rPr>
                <w:noProof/>
                <w:webHidden/>
              </w:rPr>
              <w:fldChar w:fldCharType="end"/>
            </w:r>
          </w:hyperlink>
        </w:p>
        <w:p w14:paraId="7E7BF4E9" w14:textId="4EBCEEFA" w:rsidR="00661D04" w:rsidRDefault="00661D04">
          <w:pPr>
            <w:pStyle w:val="Inhopg1"/>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21" w:history="1">
            <w:r w:rsidRPr="00A264DD">
              <w:rPr>
                <w:rStyle w:val="Hyperlink"/>
                <w:noProof/>
              </w:rPr>
              <w:t>Voedingsaanbod</w:t>
            </w:r>
            <w:r>
              <w:rPr>
                <w:noProof/>
                <w:webHidden/>
              </w:rPr>
              <w:tab/>
            </w:r>
            <w:r>
              <w:rPr>
                <w:noProof/>
                <w:webHidden/>
              </w:rPr>
              <w:fldChar w:fldCharType="begin"/>
            </w:r>
            <w:r>
              <w:rPr>
                <w:noProof/>
                <w:webHidden/>
              </w:rPr>
              <w:instrText xml:space="preserve"> PAGEREF _Toc157006321 \h </w:instrText>
            </w:r>
            <w:r>
              <w:rPr>
                <w:noProof/>
                <w:webHidden/>
              </w:rPr>
            </w:r>
            <w:r>
              <w:rPr>
                <w:noProof/>
                <w:webHidden/>
              </w:rPr>
              <w:fldChar w:fldCharType="separate"/>
            </w:r>
            <w:r>
              <w:rPr>
                <w:noProof/>
                <w:webHidden/>
              </w:rPr>
              <w:t>6</w:t>
            </w:r>
            <w:r>
              <w:rPr>
                <w:noProof/>
                <w:webHidden/>
              </w:rPr>
              <w:fldChar w:fldCharType="end"/>
            </w:r>
          </w:hyperlink>
        </w:p>
        <w:p w14:paraId="746F809C" w14:textId="5F6EA17D"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22" w:history="1">
            <w:r w:rsidRPr="00A264DD">
              <w:rPr>
                <w:rStyle w:val="Hyperlink"/>
                <w:noProof/>
              </w:rPr>
              <w:t>Uitgangspunten voedingsaanbod voor kinderen 0 t/m 2 jaar</w:t>
            </w:r>
            <w:r>
              <w:rPr>
                <w:noProof/>
                <w:webHidden/>
              </w:rPr>
              <w:tab/>
            </w:r>
            <w:r>
              <w:rPr>
                <w:noProof/>
                <w:webHidden/>
              </w:rPr>
              <w:fldChar w:fldCharType="begin"/>
            </w:r>
            <w:r>
              <w:rPr>
                <w:noProof/>
                <w:webHidden/>
              </w:rPr>
              <w:instrText xml:space="preserve"> PAGEREF _Toc157006322 \h </w:instrText>
            </w:r>
            <w:r>
              <w:rPr>
                <w:noProof/>
                <w:webHidden/>
              </w:rPr>
            </w:r>
            <w:r>
              <w:rPr>
                <w:noProof/>
                <w:webHidden/>
              </w:rPr>
              <w:fldChar w:fldCharType="separate"/>
            </w:r>
            <w:r>
              <w:rPr>
                <w:noProof/>
                <w:webHidden/>
              </w:rPr>
              <w:t>6</w:t>
            </w:r>
            <w:r>
              <w:rPr>
                <w:noProof/>
                <w:webHidden/>
              </w:rPr>
              <w:fldChar w:fldCharType="end"/>
            </w:r>
          </w:hyperlink>
        </w:p>
        <w:p w14:paraId="74A5C526" w14:textId="0B05ACB3"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23" w:history="1">
            <w:r w:rsidRPr="00A264DD">
              <w:rPr>
                <w:rStyle w:val="Hyperlink"/>
                <w:noProof/>
              </w:rPr>
              <w:t>Uitgangspunten voedingsaanbod voor kinderen van 2 t/m 4 jaar</w:t>
            </w:r>
            <w:r>
              <w:rPr>
                <w:noProof/>
                <w:webHidden/>
              </w:rPr>
              <w:tab/>
            </w:r>
            <w:r>
              <w:rPr>
                <w:noProof/>
                <w:webHidden/>
              </w:rPr>
              <w:fldChar w:fldCharType="begin"/>
            </w:r>
            <w:r>
              <w:rPr>
                <w:noProof/>
                <w:webHidden/>
              </w:rPr>
              <w:instrText xml:space="preserve"> PAGEREF _Toc157006323 \h </w:instrText>
            </w:r>
            <w:r>
              <w:rPr>
                <w:noProof/>
                <w:webHidden/>
              </w:rPr>
            </w:r>
            <w:r>
              <w:rPr>
                <w:noProof/>
                <w:webHidden/>
              </w:rPr>
              <w:fldChar w:fldCharType="separate"/>
            </w:r>
            <w:r>
              <w:rPr>
                <w:noProof/>
                <w:webHidden/>
              </w:rPr>
              <w:t>8</w:t>
            </w:r>
            <w:r>
              <w:rPr>
                <w:noProof/>
                <w:webHidden/>
              </w:rPr>
              <w:fldChar w:fldCharType="end"/>
            </w:r>
          </w:hyperlink>
        </w:p>
        <w:p w14:paraId="168932FA" w14:textId="3E2DCE01" w:rsidR="00661D04" w:rsidRDefault="00661D04">
          <w:pPr>
            <w:pStyle w:val="Inhopg2"/>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24" w:history="1">
            <w:r w:rsidRPr="00A264DD">
              <w:rPr>
                <w:rStyle w:val="Hyperlink"/>
                <w:noProof/>
                <w:lang w:val="nl-NL"/>
              </w:rPr>
              <w:t>Uitgangspunten voedingsaanbod voor kinderen vanaf 4 t/m 12 jaar</w:t>
            </w:r>
            <w:r>
              <w:rPr>
                <w:noProof/>
                <w:webHidden/>
              </w:rPr>
              <w:tab/>
            </w:r>
            <w:r>
              <w:rPr>
                <w:noProof/>
                <w:webHidden/>
              </w:rPr>
              <w:fldChar w:fldCharType="begin"/>
            </w:r>
            <w:r>
              <w:rPr>
                <w:noProof/>
                <w:webHidden/>
              </w:rPr>
              <w:instrText xml:space="preserve"> PAGEREF _Toc157006324 \h </w:instrText>
            </w:r>
            <w:r>
              <w:rPr>
                <w:noProof/>
                <w:webHidden/>
              </w:rPr>
            </w:r>
            <w:r>
              <w:rPr>
                <w:noProof/>
                <w:webHidden/>
              </w:rPr>
              <w:fldChar w:fldCharType="separate"/>
            </w:r>
            <w:r>
              <w:rPr>
                <w:noProof/>
                <w:webHidden/>
              </w:rPr>
              <w:t>10</w:t>
            </w:r>
            <w:r>
              <w:rPr>
                <w:noProof/>
                <w:webHidden/>
              </w:rPr>
              <w:fldChar w:fldCharType="end"/>
            </w:r>
          </w:hyperlink>
        </w:p>
        <w:p w14:paraId="28755127" w14:textId="7ECA6A9B" w:rsidR="00661D04" w:rsidRDefault="00661D04">
          <w:pPr>
            <w:pStyle w:val="Inhopg1"/>
            <w:tabs>
              <w:tab w:val="right" w:leader="dot" w:pos="12950"/>
            </w:tabs>
            <w:rPr>
              <w:rFonts w:asciiTheme="minorHAnsi" w:eastAsiaTheme="minorEastAsia" w:hAnsiTheme="minorHAnsi" w:cstheme="minorBidi"/>
              <w:noProof/>
              <w:kern w:val="2"/>
              <w:sz w:val="22"/>
              <w:szCs w:val="22"/>
              <w:lang w:val="en-US" w:eastAsia="en-US"/>
              <w14:ligatures w14:val="standardContextual"/>
            </w:rPr>
          </w:pPr>
          <w:hyperlink w:anchor="_Toc157006325" w:history="1">
            <w:r w:rsidRPr="00A264DD">
              <w:rPr>
                <w:rStyle w:val="Hyperlink"/>
                <w:noProof/>
              </w:rPr>
              <w:t>Bijlage 1. Voedingslijsten per leeftijd en uitzonderingen.</w:t>
            </w:r>
            <w:r>
              <w:rPr>
                <w:noProof/>
                <w:webHidden/>
              </w:rPr>
              <w:tab/>
            </w:r>
            <w:r>
              <w:rPr>
                <w:noProof/>
                <w:webHidden/>
              </w:rPr>
              <w:fldChar w:fldCharType="begin"/>
            </w:r>
            <w:r>
              <w:rPr>
                <w:noProof/>
                <w:webHidden/>
              </w:rPr>
              <w:instrText xml:space="preserve"> PAGEREF _Toc157006325 \h </w:instrText>
            </w:r>
            <w:r>
              <w:rPr>
                <w:noProof/>
                <w:webHidden/>
              </w:rPr>
            </w:r>
            <w:r>
              <w:rPr>
                <w:noProof/>
                <w:webHidden/>
              </w:rPr>
              <w:fldChar w:fldCharType="separate"/>
            </w:r>
            <w:r>
              <w:rPr>
                <w:noProof/>
                <w:webHidden/>
              </w:rPr>
              <w:t>12</w:t>
            </w:r>
            <w:r>
              <w:rPr>
                <w:noProof/>
                <w:webHidden/>
              </w:rPr>
              <w:fldChar w:fldCharType="end"/>
            </w:r>
          </w:hyperlink>
        </w:p>
        <w:p w14:paraId="7D70B5AD" w14:textId="37B6FEB7" w:rsidR="00B26481" w:rsidRDefault="0038131A" w:rsidP="00AC565C">
          <w:pPr>
            <w:pStyle w:val="Inhopg1"/>
            <w:tabs>
              <w:tab w:val="right" w:leader="dot" w:pos="12950"/>
            </w:tabs>
          </w:pPr>
          <w:r>
            <w:fldChar w:fldCharType="end"/>
          </w:r>
        </w:p>
      </w:sdtContent>
    </w:sdt>
    <w:p w14:paraId="48A585AB" w14:textId="77777777" w:rsidR="00661D04" w:rsidRDefault="00661D04">
      <w:pPr>
        <w:overflowPunct/>
        <w:autoSpaceDE/>
        <w:autoSpaceDN/>
        <w:adjustRightInd/>
        <w:spacing w:after="160" w:line="259" w:lineRule="auto"/>
        <w:textAlignment w:val="auto"/>
        <w:rPr>
          <w:rFonts w:asciiTheme="majorHAnsi" w:eastAsiaTheme="majorEastAsia" w:hAnsiTheme="majorHAnsi" w:cstheme="majorBidi"/>
          <w:b/>
          <w:color w:val="ED7D31" w:themeColor="accent2"/>
          <w:sz w:val="32"/>
          <w:szCs w:val="32"/>
        </w:rPr>
      </w:pPr>
      <w:r>
        <w:br w:type="page"/>
      </w:r>
    </w:p>
    <w:p w14:paraId="6374A213" w14:textId="5C12647A" w:rsidR="006F7CEF" w:rsidRDefault="009D149F" w:rsidP="002F266B">
      <w:pPr>
        <w:pStyle w:val="Kop1"/>
        <w:rPr>
          <w:b w:val="0"/>
        </w:rPr>
      </w:pPr>
      <w:bookmarkStart w:id="0" w:name="_Toc157006311"/>
      <w:r w:rsidRPr="00557C18">
        <w:lastRenderedPageBreak/>
        <w:t>Inleiding</w:t>
      </w:r>
      <w:bookmarkEnd w:id="0"/>
    </w:p>
    <w:p w14:paraId="08441DB3" w14:textId="38340A55" w:rsidR="00365501" w:rsidRDefault="00365501">
      <w:pPr>
        <w:rPr>
          <w:b/>
          <w:bCs/>
        </w:rPr>
      </w:pPr>
    </w:p>
    <w:p w14:paraId="3F7D4275" w14:textId="15E0C67E" w:rsidR="00365501" w:rsidRPr="00365501" w:rsidRDefault="00262387" w:rsidP="00EF6F41">
      <w:pPr>
        <w:pStyle w:val="Kop2"/>
      </w:pPr>
      <w:bookmarkStart w:id="1" w:name="_Toc157006312"/>
      <w:r>
        <w:t>Waarom dit voedingsbeleid?</w:t>
      </w:r>
      <w:bookmarkEnd w:id="1"/>
    </w:p>
    <w:p w14:paraId="6FB747D8" w14:textId="6FFED3A5" w:rsidR="009D149F" w:rsidRPr="001176B4" w:rsidRDefault="009D149F">
      <w:r w:rsidRPr="001176B4">
        <w:t>Jonge kinderen</w:t>
      </w:r>
      <w:r w:rsidR="00E70A7A" w:rsidRPr="001176B4">
        <w:t xml:space="preserve"> die gezond opgroeien  en een ge</w:t>
      </w:r>
      <w:r w:rsidR="00484A2D" w:rsidRPr="001176B4">
        <w:t>zo</w:t>
      </w:r>
      <w:r w:rsidR="00E70A7A" w:rsidRPr="001176B4">
        <w:t xml:space="preserve">nde leefstijl aanleren hebben een grotere kans dat ze op latere leeftijd gezond zijn </w:t>
      </w:r>
      <w:r w:rsidR="00695BA9" w:rsidRPr="001176B4">
        <w:t>en blijven. Bovendien hebben gezonde mensen over het algemeen een betere kwaliteit van leven. Daardoor kunnen ze langer en beter funct</w:t>
      </w:r>
      <w:r w:rsidR="000E411E" w:rsidRPr="001176B4">
        <w:t>i</w:t>
      </w:r>
      <w:r w:rsidR="00695BA9" w:rsidRPr="001176B4">
        <w:t>oneren in de maatschappij.</w:t>
      </w:r>
      <w:r w:rsidR="00141D72" w:rsidRPr="001176B4">
        <w:t xml:space="preserve"> Het aanleren van gezond ge</w:t>
      </w:r>
      <w:r w:rsidR="00146E6A">
        <w:t>d</w:t>
      </w:r>
      <w:r w:rsidR="00141D72" w:rsidRPr="001176B4">
        <w:t>rag kan dan ook het beste zo jong mogelijk beginnen.</w:t>
      </w:r>
    </w:p>
    <w:p w14:paraId="693E4D37" w14:textId="3E2E589D" w:rsidR="007E18E8" w:rsidRPr="00352EC7" w:rsidRDefault="005B7972" w:rsidP="007E18E8">
      <w:pPr>
        <w:shd w:val="clear" w:color="auto" w:fill="FFFFFF" w:themeFill="background1"/>
        <w:overflowPunct/>
        <w:autoSpaceDE/>
        <w:autoSpaceDN/>
        <w:adjustRightInd/>
        <w:spacing w:line="225" w:lineRule="atLeast"/>
        <w:textAlignment w:val="auto"/>
        <w:rPr>
          <w:rFonts w:ascii="Arial" w:hAnsi="Arial" w:cs="Arial"/>
          <w:lang w:val="nl-NL"/>
        </w:rPr>
      </w:pPr>
      <w:r w:rsidRPr="001176B4">
        <w:t>SKZ kiest ervoor structureel de gezondheid en gez</w:t>
      </w:r>
      <w:r w:rsidR="00BD2E79" w:rsidRPr="001176B4">
        <w:t>o</w:t>
      </w:r>
      <w:r w:rsidRPr="001176B4">
        <w:t>nde leeftstijl van kinderen te bevorderen. Samen met de ouders</w:t>
      </w:r>
      <w:r w:rsidR="00EF562C" w:rsidRPr="001176B4">
        <w:t xml:space="preserve"> </w:t>
      </w:r>
      <w:r w:rsidR="00D72EE5" w:rsidRPr="001176B4">
        <w:t>en de school</w:t>
      </w:r>
      <w:r w:rsidR="00090429" w:rsidRPr="001176B4">
        <w:t xml:space="preserve"> hebben wij een gedeelde verantwoordelijkheid om een gezonde leefstijl bij jonge kinderen te stimuleren</w:t>
      </w:r>
      <w:r w:rsidR="00DD724B" w:rsidRPr="001176B4">
        <w:t>.</w:t>
      </w:r>
      <w:r w:rsidR="00993BF3" w:rsidRPr="001176B4">
        <w:t xml:space="preserve"> </w:t>
      </w:r>
    </w:p>
    <w:p w14:paraId="535BFCFC" w14:textId="1625158B" w:rsidR="000E411E" w:rsidRPr="00B15B36" w:rsidRDefault="000E411E">
      <w:pPr>
        <w:rPr>
          <w:lang w:val="nl-NL"/>
        </w:rPr>
      </w:pPr>
    </w:p>
    <w:p w14:paraId="254C885D" w14:textId="4BD4964F" w:rsidR="007B0BA2" w:rsidRPr="00B15B36" w:rsidRDefault="007B0BA2">
      <w:r w:rsidRPr="00B15B36">
        <w:t xml:space="preserve">Gezond eten, voldoende bewegen en </w:t>
      </w:r>
      <w:r w:rsidR="0058140F" w:rsidRPr="00B15B36">
        <w:t>goed slapen zijn de basis voor een gezond</w:t>
      </w:r>
      <w:r w:rsidR="007118D8" w:rsidRPr="00B15B36">
        <w:t xml:space="preserve"> lichaam en gemoedstoestand. </w:t>
      </w:r>
      <w:r w:rsidR="00A13BB0" w:rsidRPr="00B15B36">
        <w:t xml:space="preserve">In ons pedagogisch beleidsplan </w:t>
      </w:r>
      <w:r w:rsidR="00387849" w:rsidRPr="00B15B36">
        <w:t xml:space="preserve">hebben wij beschreven hoe we hier mee omgaan. </w:t>
      </w:r>
    </w:p>
    <w:p w14:paraId="359721F4" w14:textId="4AC6012B" w:rsidR="00ED0FA8" w:rsidRPr="001176B4" w:rsidRDefault="00ED0FA8"/>
    <w:p w14:paraId="2927B221" w14:textId="76B261D4" w:rsidR="00ED0FA8" w:rsidRDefault="00ED0FA8">
      <w:r w:rsidRPr="001176B4">
        <w:t xml:space="preserve">Dit voedingsbeleid </w:t>
      </w:r>
      <w:r w:rsidR="00242E5B" w:rsidRPr="001176B4">
        <w:t>bevat een beschrijving van</w:t>
      </w:r>
      <w:r w:rsidRPr="001176B4">
        <w:t xml:space="preserve"> de uitgangspunten en </w:t>
      </w:r>
      <w:r w:rsidR="00DC573C" w:rsidRPr="001176B4">
        <w:t xml:space="preserve">uitvoering van </w:t>
      </w:r>
      <w:r w:rsidR="00242E5B" w:rsidRPr="001176B4">
        <w:t xml:space="preserve">de wijze waarop we binnen SKZ omgaan met </w:t>
      </w:r>
      <w:r w:rsidR="00FF5BD4" w:rsidRPr="001176B4">
        <w:t xml:space="preserve">voeding binnen de verschillende leeftijden van </w:t>
      </w:r>
      <w:r w:rsidR="00D560D9" w:rsidRPr="001176B4">
        <w:t>‘onze’ kinderen.</w:t>
      </w:r>
      <w:r w:rsidR="0017168C" w:rsidRPr="001176B4">
        <w:t xml:space="preserve"> </w:t>
      </w:r>
      <w:r w:rsidR="0010327E" w:rsidRPr="001176B4">
        <w:t xml:space="preserve">Dit beleid richt zich zowel op de praktische uitvoering, alsook op </w:t>
      </w:r>
      <w:r w:rsidR="00AD1A8C" w:rsidRPr="001176B4">
        <w:t xml:space="preserve">het pedagogisch handelen rondom ons voedingsaanbod. </w:t>
      </w:r>
    </w:p>
    <w:p w14:paraId="3BCAE905" w14:textId="77777777" w:rsidR="00C002B4" w:rsidRDefault="00C002B4"/>
    <w:p w14:paraId="2D18A5FA" w14:textId="77777777" w:rsidR="00202123" w:rsidRPr="00B15B36" w:rsidRDefault="009E2A0C" w:rsidP="00202123">
      <w:pPr>
        <w:shd w:val="clear" w:color="auto" w:fill="FFFFFF" w:themeFill="background1"/>
        <w:overflowPunct/>
        <w:autoSpaceDE/>
        <w:autoSpaceDN/>
        <w:adjustRightInd/>
        <w:spacing w:line="225" w:lineRule="atLeast"/>
        <w:textAlignment w:val="auto"/>
        <w:rPr>
          <w:rFonts w:cs="Arial"/>
          <w:lang w:val="nl-NL"/>
        </w:rPr>
      </w:pPr>
      <w:r w:rsidRPr="00B15B36">
        <w:rPr>
          <w:rFonts w:cs="Arial"/>
          <w:lang w:val="nl-NL"/>
        </w:rPr>
        <w:t xml:space="preserve">Het voedingsbeleid van SKZ heeft als </w:t>
      </w:r>
      <w:r w:rsidRPr="00B15B36">
        <w:rPr>
          <w:rFonts w:cs="Arial"/>
          <w:u w:val="single"/>
          <w:lang w:val="nl-NL"/>
        </w:rPr>
        <w:t>doel</w:t>
      </w:r>
      <w:r w:rsidRPr="00B15B36">
        <w:rPr>
          <w:rFonts w:cs="Arial"/>
          <w:lang w:val="nl-NL"/>
        </w:rPr>
        <w:t xml:space="preserve"> om:</w:t>
      </w:r>
    </w:p>
    <w:p w14:paraId="48E145CB" w14:textId="77777777" w:rsidR="00202123" w:rsidRPr="00B15B36" w:rsidRDefault="009E2A0C" w:rsidP="005A3626">
      <w:pPr>
        <w:pStyle w:val="Lijstalinea"/>
        <w:numPr>
          <w:ilvl w:val="0"/>
          <w:numId w:val="29"/>
        </w:numPr>
        <w:shd w:val="clear" w:color="auto" w:fill="FFFFFF" w:themeFill="background1"/>
        <w:overflowPunct/>
        <w:autoSpaceDE/>
        <w:autoSpaceDN/>
        <w:adjustRightInd/>
        <w:spacing w:before="100" w:beforeAutospacing="1" w:after="100" w:afterAutospacing="1" w:line="225" w:lineRule="atLeast"/>
        <w:ind w:left="360"/>
        <w:textAlignment w:val="auto"/>
        <w:rPr>
          <w:rFonts w:cs="Arial"/>
          <w:lang w:val="nl-NL"/>
        </w:rPr>
      </w:pPr>
      <w:r w:rsidRPr="00B15B36">
        <w:rPr>
          <w:rFonts w:cs="Arial"/>
          <w:lang w:val="nl-NL"/>
        </w:rPr>
        <w:t>kinderen te stimuleren in het ontwikkelen van gezond gedrag</w:t>
      </w:r>
    </w:p>
    <w:p w14:paraId="51CB35F5" w14:textId="0DA688F8" w:rsidR="009E2A0C" w:rsidRPr="00B15B36" w:rsidRDefault="009E2A0C" w:rsidP="005A3626">
      <w:pPr>
        <w:pStyle w:val="Lijstalinea"/>
        <w:numPr>
          <w:ilvl w:val="0"/>
          <w:numId w:val="29"/>
        </w:numPr>
        <w:shd w:val="clear" w:color="auto" w:fill="FFFFFF" w:themeFill="background1"/>
        <w:overflowPunct/>
        <w:autoSpaceDE/>
        <w:autoSpaceDN/>
        <w:adjustRightInd/>
        <w:spacing w:before="100" w:beforeAutospacing="1" w:after="100" w:afterAutospacing="1" w:line="225" w:lineRule="atLeast"/>
        <w:ind w:left="360"/>
        <w:textAlignment w:val="auto"/>
        <w:rPr>
          <w:rFonts w:cs="Arial"/>
          <w:lang w:val="nl-NL"/>
        </w:rPr>
      </w:pPr>
      <w:r w:rsidRPr="00B15B36">
        <w:rPr>
          <w:rFonts w:cs="Arial"/>
          <w:lang w:val="nl-NL"/>
        </w:rPr>
        <w:t>kinderen te ondersteunen in een goede gezondheid en gezond gewicht</w:t>
      </w:r>
    </w:p>
    <w:p w14:paraId="7BE1D583" w14:textId="77777777" w:rsidR="009E2A0C" w:rsidRPr="00B15B36" w:rsidRDefault="009E2A0C" w:rsidP="009E2A0C">
      <w:pPr>
        <w:numPr>
          <w:ilvl w:val="0"/>
          <w:numId w:val="29"/>
        </w:numPr>
        <w:shd w:val="clear" w:color="auto" w:fill="FFFFFF" w:themeFill="background1"/>
        <w:overflowPunct/>
        <w:autoSpaceDE/>
        <w:autoSpaceDN/>
        <w:adjustRightInd/>
        <w:spacing w:before="100" w:beforeAutospacing="1" w:after="100" w:afterAutospacing="1" w:line="225" w:lineRule="atLeast"/>
        <w:ind w:left="360"/>
        <w:textAlignment w:val="auto"/>
        <w:rPr>
          <w:rFonts w:cs="Arial"/>
          <w:lang w:val="nl-NL"/>
        </w:rPr>
      </w:pPr>
      <w:r w:rsidRPr="00B15B36">
        <w:rPr>
          <w:rFonts w:cs="Arial"/>
          <w:lang w:val="nl-NL"/>
        </w:rPr>
        <w:t>medewerkers te ondersteunen in het professioneel handelen en het vervullen van hun voorbeeldrol</w:t>
      </w:r>
    </w:p>
    <w:p w14:paraId="21C8F6CE" w14:textId="77777777" w:rsidR="009E2A0C" w:rsidRPr="00B15B36" w:rsidRDefault="009E2A0C" w:rsidP="009E2A0C">
      <w:pPr>
        <w:numPr>
          <w:ilvl w:val="0"/>
          <w:numId w:val="29"/>
        </w:numPr>
        <w:shd w:val="clear" w:color="auto" w:fill="FFFFFF" w:themeFill="background1"/>
        <w:overflowPunct/>
        <w:autoSpaceDE/>
        <w:autoSpaceDN/>
        <w:adjustRightInd/>
        <w:spacing w:before="100" w:beforeAutospacing="1" w:after="100" w:afterAutospacing="1" w:line="225" w:lineRule="atLeast"/>
        <w:ind w:left="360"/>
        <w:textAlignment w:val="auto"/>
        <w:rPr>
          <w:rFonts w:cs="Arial"/>
          <w:lang w:val="nl-NL"/>
        </w:rPr>
      </w:pPr>
      <w:r w:rsidRPr="00B15B36">
        <w:rPr>
          <w:rFonts w:cs="Arial"/>
          <w:lang w:val="nl-NL"/>
        </w:rPr>
        <w:t>ouders te ondersteunen in de opvoeding op het gebied van voeding en eetgewoonten</w:t>
      </w:r>
    </w:p>
    <w:p w14:paraId="0893CF42" w14:textId="35CE4932" w:rsidR="007F273C" w:rsidRPr="00A65C20" w:rsidRDefault="007A1657" w:rsidP="00EF6F41">
      <w:pPr>
        <w:pStyle w:val="Kop2"/>
      </w:pPr>
      <w:bookmarkStart w:id="2" w:name="_Toc157006313"/>
      <w:r>
        <w:t>Visie</w:t>
      </w:r>
      <w:r w:rsidR="00736FF5">
        <w:t xml:space="preserve"> van SKZ</w:t>
      </w:r>
      <w:r>
        <w:t xml:space="preserve"> op gezonde </w:t>
      </w:r>
      <w:r w:rsidR="00736FF5">
        <w:t>voeding</w:t>
      </w:r>
      <w:bookmarkEnd w:id="2"/>
    </w:p>
    <w:p w14:paraId="178CAD9C" w14:textId="4695FE2B" w:rsidR="007F273C" w:rsidRPr="001176B4" w:rsidRDefault="001640DE" w:rsidP="007F273C">
      <w:r w:rsidRPr="001176B4">
        <w:rPr>
          <w:bCs/>
        </w:rPr>
        <w:t xml:space="preserve">Bij het samenstellen van ons voedingsaanbod baseren wij ons </w:t>
      </w:r>
      <w:r w:rsidR="007414A4">
        <w:rPr>
          <w:bCs/>
        </w:rPr>
        <w:t xml:space="preserve">beleid </w:t>
      </w:r>
      <w:r w:rsidRPr="001176B4">
        <w:rPr>
          <w:bCs/>
        </w:rPr>
        <w:t xml:space="preserve">op de richtlijnen van ‘de Schijf van Vijf’ </w:t>
      </w:r>
      <w:r w:rsidR="006759FA">
        <w:rPr>
          <w:bCs/>
        </w:rPr>
        <w:t xml:space="preserve">en </w:t>
      </w:r>
      <w:r w:rsidR="006643CD">
        <w:rPr>
          <w:bCs/>
        </w:rPr>
        <w:t>verantwoorde uitzonderingen (dagkeuzes)</w:t>
      </w:r>
      <w:r w:rsidR="006759FA">
        <w:rPr>
          <w:bCs/>
        </w:rPr>
        <w:t xml:space="preserve"> </w:t>
      </w:r>
      <w:r w:rsidRPr="001176B4">
        <w:rPr>
          <w:bCs/>
        </w:rPr>
        <w:t>van het Voedingscentrum</w:t>
      </w:r>
      <w:r w:rsidR="00622AFF" w:rsidRPr="001176B4">
        <w:t xml:space="preserve">. </w:t>
      </w:r>
      <w:r w:rsidR="007F273C" w:rsidRPr="001176B4">
        <w:t xml:space="preserve">De Schijf van Vijf bestaat uit 5 vakken, met in elk vak andere type producten. De producten die in de Schijf van Vijf staan zijn volgens de laatste wetenschappelijke inzichten goed voor je lichaam. Als je eet volgens de Schijf van Vijf krijg je daarnaast voldoende eiwitten, koolhydraten, vetten en vezels, vitamines en mineralen binnen. Het Voedingscentrum adviseert om elke dag een bepaalde hoeveelheid te eten uit elk vak. Die aanbevolen hoeveelheden zijn per leeftijd en geslacht verschillend, omdat de ene persoon nu eenmaal iets meer nodig heeft dan de ander. Daarnaast geeft het Voedingscentrum het advies om binnen de verschillende vakken te variëren. </w:t>
      </w:r>
    </w:p>
    <w:p w14:paraId="0AED0A13" w14:textId="77777777" w:rsidR="007F273C" w:rsidRPr="001176B4" w:rsidRDefault="007F273C" w:rsidP="007F273C">
      <w:pPr>
        <w:pStyle w:val="Geenafstand"/>
        <w:spacing w:line="300" w:lineRule="atLeast"/>
        <w:rPr>
          <w:b/>
          <w:sz w:val="20"/>
          <w:szCs w:val="20"/>
          <w:lang w:eastAsia="nl-NL" w:bidi="ar-SA"/>
        </w:rPr>
      </w:pPr>
    </w:p>
    <w:p w14:paraId="5D767B9C" w14:textId="77777777" w:rsidR="007F273C" w:rsidRPr="00A65C20" w:rsidRDefault="007F273C" w:rsidP="00B20569">
      <w:r w:rsidRPr="00A65C20">
        <w:t>Niet in de Schijf van Vijf staan producten:</w:t>
      </w:r>
    </w:p>
    <w:p w14:paraId="2570F128" w14:textId="77777777" w:rsidR="007F273C" w:rsidRPr="00A65C20" w:rsidRDefault="007F273C" w:rsidP="00542279">
      <w:pPr>
        <w:pStyle w:val="Lijstalinea"/>
        <w:numPr>
          <w:ilvl w:val="0"/>
          <w:numId w:val="3"/>
        </w:numPr>
      </w:pPr>
      <w:r w:rsidRPr="00A65C20">
        <w:t xml:space="preserve">met te veel zout, suiker, transvet of verzadigd vet of te weinig vezels. Denk aan roomboter, vet vlees, volle zuivelproducten, gezouten noten, witbrood en witte pasta. </w:t>
      </w:r>
    </w:p>
    <w:p w14:paraId="78E04B11" w14:textId="77777777" w:rsidR="007F273C" w:rsidRPr="00A65C20" w:rsidRDefault="007F273C" w:rsidP="00542279">
      <w:pPr>
        <w:pStyle w:val="Lijstalinea"/>
        <w:numPr>
          <w:ilvl w:val="0"/>
          <w:numId w:val="3"/>
        </w:numPr>
      </w:pPr>
      <w:r w:rsidRPr="00A65C20">
        <w:lastRenderedPageBreak/>
        <w:t>met negatieve gezondheidseffecten als je er veel van neemt. Bijvoorbeeld vleeswaren, bewerkt vlees en dranken met veel suiker, zoals frisdrank en sap.</w:t>
      </w:r>
    </w:p>
    <w:p w14:paraId="4FACCC94" w14:textId="77777777" w:rsidR="007F273C" w:rsidRDefault="007F273C" w:rsidP="00542279">
      <w:pPr>
        <w:pStyle w:val="Lijstalinea"/>
        <w:numPr>
          <w:ilvl w:val="0"/>
          <w:numId w:val="3"/>
        </w:numPr>
      </w:pPr>
      <w:r w:rsidRPr="00A65C20">
        <w:t>die niet bijdragen aan een gezonde voeding, zoals koek en snoep.</w:t>
      </w:r>
    </w:p>
    <w:p w14:paraId="3ECD50DB" w14:textId="5524B076" w:rsidR="00F61062" w:rsidRPr="00A65C20" w:rsidRDefault="001535A8" w:rsidP="00F61062">
      <w:pPr>
        <w:pStyle w:val="Kop2"/>
      </w:pPr>
      <w:r>
        <w:t xml:space="preserve"> </w:t>
      </w:r>
    </w:p>
    <w:p w14:paraId="1D799B1C" w14:textId="7910ECEF" w:rsidR="002E7915" w:rsidRPr="00685F99" w:rsidRDefault="002E7915" w:rsidP="002E7915">
      <w:pPr>
        <w:rPr>
          <w:bCs/>
        </w:rPr>
      </w:pPr>
      <w:r w:rsidRPr="00685F99">
        <w:rPr>
          <w:bCs/>
        </w:rPr>
        <w:t xml:space="preserve">Een veel voorkomende beleving bij mensen is de aanname / ervaring dat gezond niet lekker is en ongezond wel. </w:t>
      </w:r>
      <w:r w:rsidR="00F21E4D" w:rsidRPr="00685F99">
        <w:rPr>
          <w:bCs/>
        </w:rPr>
        <w:t xml:space="preserve">Met ons voedingbeleid </w:t>
      </w:r>
      <w:r w:rsidR="0026361C" w:rsidRPr="00685F99">
        <w:rPr>
          <w:bCs/>
        </w:rPr>
        <w:t xml:space="preserve">hopen wij bij te dragen aan een positieve beleving over gezonde voeding. </w:t>
      </w:r>
      <w:r w:rsidRPr="00685F99">
        <w:rPr>
          <w:bCs/>
        </w:rPr>
        <w:t xml:space="preserve">Het uitgangspunt is dat we een zo evenwichtig mogelijk voedingsaanbod hanteren, met voldoende variatie zoals hierboven geformuleerd door het voedingscentrum, en creatief, enthousiast en geduldig te zijn in ons aanbod hiervan aan de kinderen. </w:t>
      </w:r>
    </w:p>
    <w:p w14:paraId="5D4050D2" w14:textId="39CDD11A" w:rsidR="002E7915" w:rsidRPr="00685F99" w:rsidRDefault="0075397F" w:rsidP="002E7915">
      <w:pPr>
        <w:rPr>
          <w:bCs/>
        </w:rPr>
      </w:pPr>
      <w:r w:rsidRPr="00685F99">
        <w:rPr>
          <w:bCs/>
        </w:rPr>
        <w:t xml:space="preserve">Wel maken we </w:t>
      </w:r>
      <w:r w:rsidR="00BA4CC5" w:rsidRPr="00685F99">
        <w:rPr>
          <w:bCs/>
        </w:rPr>
        <w:t>in specifieke situaties uitzondering</w:t>
      </w:r>
      <w:r w:rsidR="00B91360" w:rsidRPr="00685F99">
        <w:rPr>
          <w:bCs/>
        </w:rPr>
        <w:t>en</w:t>
      </w:r>
      <w:r w:rsidR="00BA4CC5" w:rsidRPr="00685F99">
        <w:rPr>
          <w:bCs/>
        </w:rPr>
        <w:t xml:space="preserve"> op het strak hanteren van de ‘Schijf van Vijf’.</w:t>
      </w:r>
      <w:r w:rsidR="003E3BB8" w:rsidRPr="00685F99">
        <w:rPr>
          <w:bCs/>
        </w:rPr>
        <w:t xml:space="preserve"> D</w:t>
      </w:r>
      <w:r w:rsidR="0011297D" w:rsidRPr="00685F99">
        <w:rPr>
          <w:bCs/>
        </w:rPr>
        <w:t>eze uitzonderingen</w:t>
      </w:r>
      <w:r w:rsidR="003E3BB8" w:rsidRPr="00685F99">
        <w:rPr>
          <w:bCs/>
        </w:rPr>
        <w:t xml:space="preserve"> staa</w:t>
      </w:r>
      <w:r w:rsidR="0011297D" w:rsidRPr="00685F99">
        <w:rPr>
          <w:bCs/>
        </w:rPr>
        <w:t>n</w:t>
      </w:r>
      <w:r w:rsidR="003E3BB8" w:rsidRPr="00685F99">
        <w:rPr>
          <w:bCs/>
        </w:rPr>
        <w:t xml:space="preserve"> beschreven </w:t>
      </w:r>
      <w:r w:rsidR="0011297D" w:rsidRPr="00685F99">
        <w:rPr>
          <w:bCs/>
        </w:rPr>
        <w:t xml:space="preserve">in </w:t>
      </w:r>
      <w:r w:rsidR="003E3BB8" w:rsidRPr="00685F99">
        <w:rPr>
          <w:bCs/>
        </w:rPr>
        <w:t>het hoofdstuk ‘</w:t>
      </w:r>
      <w:r w:rsidR="008C5AB0" w:rsidRPr="00685F99">
        <w:rPr>
          <w:bCs/>
        </w:rPr>
        <w:t xml:space="preserve">Afwijkingen en uitzonderingen’. </w:t>
      </w:r>
      <w:r w:rsidR="00BA4CC5" w:rsidRPr="00685F99">
        <w:rPr>
          <w:bCs/>
        </w:rPr>
        <w:t xml:space="preserve"> </w:t>
      </w:r>
      <w:r w:rsidR="00733E36" w:rsidRPr="00685F99">
        <w:rPr>
          <w:bCs/>
        </w:rPr>
        <w:t xml:space="preserve">Bij het </w:t>
      </w:r>
      <w:r w:rsidR="002E7915" w:rsidRPr="00685F99">
        <w:rPr>
          <w:bCs/>
        </w:rPr>
        <w:t xml:space="preserve">bepalen van de mate van uitzonderingen </w:t>
      </w:r>
      <w:r w:rsidR="007E48A2" w:rsidRPr="00685F99">
        <w:rPr>
          <w:bCs/>
        </w:rPr>
        <w:t xml:space="preserve">houden we </w:t>
      </w:r>
      <w:r w:rsidR="002E7915" w:rsidRPr="00685F99">
        <w:rPr>
          <w:bCs/>
        </w:rPr>
        <w:t>rekening met de hoeveelheid beweging die onze kinderen krijgen. De trend in de gemeenten Zoeterwoude en Stompwijk is dat de kinderen over het algemeen een gezond BMI hebben en voldoende bewegen. Dit willen we graag zo houden, zonder door te schieten in een</w:t>
      </w:r>
      <w:r w:rsidR="008C5AB0" w:rsidRPr="00685F99">
        <w:rPr>
          <w:bCs/>
        </w:rPr>
        <w:t xml:space="preserve"> al</w:t>
      </w:r>
      <w:r w:rsidR="002E7915" w:rsidRPr="00685F99">
        <w:rPr>
          <w:bCs/>
        </w:rPr>
        <w:t xml:space="preserve"> te st</w:t>
      </w:r>
      <w:r w:rsidR="008C5AB0" w:rsidRPr="00685F99">
        <w:rPr>
          <w:bCs/>
        </w:rPr>
        <w:t>rak</w:t>
      </w:r>
      <w:r w:rsidR="002E7915" w:rsidRPr="00685F99">
        <w:rPr>
          <w:bCs/>
        </w:rPr>
        <w:t xml:space="preserve"> </w:t>
      </w:r>
      <w:r w:rsidR="00A72F99" w:rsidRPr="00685F99">
        <w:rPr>
          <w:bCs/>
        </w:rPr>
        <w:t>voedings</w:t>
      </w:r>
      <w:r w:rsidR="002E7915" w:rsidRPr="00685F99">
        <w:rPr>
          <w:bCs/>
        </w:rPr>
        <w:t xml:space="preserve">beleid waarbij het gevoel heerst dat er niets meer mag. Want dan schieten we ons doel voorbij en neemt stress de overhand. Balans is dus waar wij kritisch op zijn geweest bij het tot stand brengen van dit voedingsbeleid. Omdat hiervoor deskundigheid is vereist, hebben wij ervoor gekozen om mede bij het bepalen van de ‘gezondere alternatieven’ de expertise in te schakelen van de GGD en van een vrijgevestigd kinderdiëtist. </w:t>
      </w:r>
    </w:p>
    <w:p w14:paraId="73BBD97F" w14:textId="77777777" w:rsidR="007F273C" w:rsidRPr="001176B4" w:rsidRDefault="007F273C" w:rsidP="00B20569">
      <w:pPr>
        <w:rPr>
          <w:bCs/>
          <w:lang w:val="nl-NL"/>
        </w:rPr>
      </w:pPr>
    </w:p>
    <w:p w14:paraId="36914C69" w14:textId="079924CC" w:rsidR="00642EF2" w:rsidRDefault="009A1DD3" w:rsidP="00C43A9A">
      <w:pPr>
        <w:pStyle w:val="Kop1"/>
      </w:pPr>
      <w:bookmarkStart w:id="3" w:name="_Toc157006314"/>
      <w:r>
        <w:t xml:space="preserve">Onze pedagogische </w:t>
      </w:r>
      <w:r w:rsidR="001B3215">
        <w:t xml:space="preserve">visie en </w:t>
      </w:r>
      <w:r w:rsidR="00635621">
        <w:t>ons</w:t>
      </w:r>
      <w:r w:rsidR="009527B8">
        <w:t xml:space="preserve"> pedagogisch</w:t>
      </w:r>
      <w:r w:rsidR="00635621">
        <w:t xml:space="preserve"> handelen</w:t>
      </w:r>
      <w:r>
        <w:t xml:space="preserve"> bij het voedingsaanbod</w:t>
      </w:r>
      <w:bookmarkEnd w:id="3"/>
    </w:p>
    <w:p w14:paraId="76FBA8BA" w14:textId="77777777" w:rsidR="00F77EAE" w:rsidRPr="00F77EAE" w:rsidRDefault="00F77EAE" w:rsidP="00F77EAE"/>
    <w:p w14:paraId="57E72A19" w14:textId="4C07BAEF" w:rsidR="00CB6D80" w:rsidRPr="003857C9" w:rsidRDefault="000F1565" w:rsidP="00CB6D80">
      <w:pPr>
        <w:shd w:val="clear" w:color="auto" w:fill="FFFFFF" w:themeFill="background1"/>
        <w:overflowPunct/>
        <w:autoSpaceDE/>
        <w:autoSpaceDN/>
        <w:adjustRightInd/>
        <w:spacing w:line="225" w:lineRule="atLeast"/>
        <w:textAlignment w:val="auto"/>
      </w:pPr>
      <w:r>
        <w:t>Jonge baby’s voeden we</w:t>
      </w:r>
      <w:r w:rsidR="007B7B9D">
        <w:t xml:space="preserve"> volgens het eigen ritme van de baby in overleg met ouders. </w:t>
      </w:r>
      <w:r w:rsidR="00466022">
        <w:t>Daarnaast</w:t>
      </w:r>
      <w:r w:rsidR="007B7B9D">
        <w:t xml:space="preserve"> gaan we </w:t>
      </w:r>
      <w:r w:rsidR="00CB6D80" w:rsidRPr="003857C9">
        <w:t xml:space="preserve">er vanuit dat kinderen van de dagopvang en de peuteropvang ’s morgens thuis ontbijten. Wij vinden dit belangrijk voor de groei en ontwikkeling. Op de voorschoolse opvang </w:t>
      </w:r>
      <w:r w:rsidR="00CB0A8F">
        <w:t xml:space="preserve">voor kinderen van 4-12 jaar </w:t>
      </w:r>
      <w:r w:rsidR="00CB6D80" w:rsidRPr="003857C9">
        <w:t>kunnen kinderen tijdens schoolweken</w:t>
      </w:r>
      <w:r w:rsidR="00F55EA3">
        <w:t xml:space="preserve"> </w:t>
      </w:r>
      <w:r w:rsidR="00E77D90">
        <w:t>en in vakanties</w:t>
      </w:r>
      <w:r w:rsidR="00CB6D80" w:rsidRPr="003857C9">
        <w:t xml:space="preserve"> tot 8 uur gebruik maken van ons ontbijt.</w:t>
      </w:r>
    </w:p>
    <w:p w14:paraId="6390CDF1" w14:textId="77777777" w:rsidR="0054673C" w:rsidRDefault="0054673C" w:rsidP="00CB6D80">
      <w:pPr>
        <w:shd w:val="clear" w:color="auto" w:fill="FFFFFF" w:themeFill="background1"/>
        <w:overflowPunct/>
        <w:autoSpaceDE/>
        <w:autoSpaceDN/>
        <w:adjustRightInd/>
        <w:spacing w:line="225" w:lineRule="atLeast"/>
        <w:textAlignment w:val="auto"/>
      </w:pPr>
    </w:p>
    <w:p w14:paraId="6C924025" w14:textId="02D598B5" w:rsidR="000B3C7C" w:rsidRPr="007B3CAF" w:rsidRDefault="000B3C7C" w:rsidP="00CB6D80">
      <w:pPr>
        <w:shd w:val="clear" w:color="auto" w:fill="FFFFFF" w:themeFill="background1"/>
        <w:overflowPunct/>
        <w:autoSpaceDE/>
        <w:autoSpaceDN/>
        <w:adjustRightInd/>
        <w:spacing w:line="225" w:lineRule="atLeast"/>
        <w:textAlignment w:val="auto"/>
        <w:rPr>
          <w:i/>
          <w:iCs/>
          <w:color w:val="FF0000"/>
        </w:rPr>
      </w:pPr>
      <w:r w:rsidRPr="00B616D3">
        <w:t xml:space="preserve">Onze pedagogisch medewerkers geven het goede voorbeeld aan tafel. </w:t>
      </w:r>
      <w:r w:rsidR="00BA2D8D" w:rsidRPr="00B616D3">
        <w:t>Dit betekent dat zij</w:t>
      </w:r>
      <w:r w:rsidRPr="00B616D3">
        <w:t xml:space="preserve"> samen met de kinderen</w:t>
      </w:r>
      <w:r w:rsidR="00BA2D8D" w:rsidRPr="00B616D3">
        <w:t xml:space="preserve"> ete</w:t>
      </w:r>
      <w:r w:rsidR="00DA61E0" w:rsidRPr="00B616D3">
        <w:t>n</w:t>
      </w:r>
      <w:r w:rsidR="008775B3" w:rsidRPr="00B616D3">
        <w:t>. De pm’ers</w:t>
      </w:r>
      <w:r w:rsidRPr="00B616D3">
        <w:t xml:space="preserve"> eten</w:t>
      </w:r>
      <w:r w:rsidR="00C51EDA" w:rsidRPr="00B616D3">
        <w:t xml:space="preserve"> en</w:t>
      </w:r>
      <w:r w:rsidR="00DA61E0" w:rsidRPr="00B616D3">
        <w:t xml:space="preserve"> drinken</w:t>
      </w:r>
      <w:r w:rsidR="00C215DC" w:rsidRPr="00B616D3">
        <w:t xml:space="preserve"> van</w:t>
      </w:r>
      <w:r w:rsidRPr="00B616D3">
        <w:t xml:space="preserve"> de producten die op tafel staan voor de kinderen</w:t>
      </w:r>
      <w:r w:rsidR="008775B3" w:rsidRPr="00B616D3">
        <w:t>,</w:t>
      </w:r>
      <w:r w:rsidRPr="00B616D3">
        <w:t xml:space="preserve"> en</w:t>
      </w:r>
      <w:r w:rsidR="008775B3" w:rsidRPr="00B616D3">
        <w:t xml:space="preserve"> zij</w:t>
      </w:r>
      <w:r w:rsidR="00546ABF" w:rsidRPr="00B616D3">
        <w:t xml:space="preserve"> </w:t>
      </w:r>
      <w:r w:rsidRPr="00B616D3">
        <w:t>begeleiden</w:t>
      </w:r>
      <w:r w:rsidR="008775B3" w:rsidRPr="00B616D3">
        <w:t xml:space="preserve"> de kinderen</w:t>
      </w:r>
      <w:r w:rsidRPr="00B616D3">
        <w:t xml:space="preserve"> bij de maaltijd. Zelf meegebrachte </w:t>
      </w:r>
      <w:r w:rsidR="00C33CD1" w:rsidRPr="00B616D3">
        <w:t>etenswaren</w:t>
      </w:r>
      <w:r w:rsidRPr="00B616D3">
        <w:t xml:space="preserve"> van medewerkers</w:t>
      </w:r>
      <w:r w:rsidR="004D350D" w:rsidRPr="00B616D3">
        <w:t xml:space="preserve"> </w:t>
      </w:r>
      <w:r w:rsidR="00C33CD1" w:rsidRPr="00B616D3">
        <w:t xml:space="preserve">worden bij voorkeur genuttigd in hun pauzes. </w:t>
      </w:r>
      <w:r w:rsidR="00E56DD4" w:rsidRPr="00B616D3">
        <w:t xml:space="preserve">Wel staat SKZ in het kader van goed werkgeverschap toe dat zelfmeegebrachte producten </w:t>
      </w:r>
      <w:r w:rsidR="004D350D" w:rsidRPr="00B616D3">
        <w:t>moge</w:t>
      </w:r>
      <w:r w:rsidR="00C33CD1" w:rsidRPr="00B616D3">
        <w:t>n</w:t>
      </w:r>
      <w:r w:rsidR="004D350D" w:rsidRPr="00B616D3">
        <w:t xml:space="preserve"> w</w:t>
      </w:r>
      <w:r w:rsidR="00E33B08" w:rsidRPr="00B616D3">
        <w:t>orden</w:t>
      </w:r>
      <w:r w:rsidRPr="00B616D3">
        <w:t xml:space="preserve"> genuttigd </w:t>
      </w:r>
      <w:r w:rsidR="00CA32C3" w:rsidRPr="00B616D3">
        <w:t>in het bijzijn van de kinderen</w:t>
      </w:r>
      <w:r w:rsidR="00E33B08" w:rsidRPr="00B616D3">
        <w:t>, mits dit past binnen</w:t>
      </w:r>
      <w:r w:rsidR="00E5296A" w:rsidRPr="00B616D3">
        <w:t xml:space="preserve"> ons gezond voedingsbeleid en we dit </w:t>
      </w:r>
      <w:r w:rsidR="00B616D3" w:rsidRPr="00B616D3">
        <w:t xml:space="preserve">kunnen </w:t>
      </w:r>
      <w:r w:rsidR="00E5296A" w:rsidRPr="00B616D3">
        <w:t>uitleggen aan de kinderen</w:t>
      </w:r>
      <w:r w:rsidRPr="00B616D3">
        <w:t>.</w:t>
      </w:r>
      <w:r w:rsidR="00DB6CEE" w:rsidRPr="00B616D3">
        <w:t xml:space="preserve"> </w:t>
      </w:r>
      <w:r w:rsidR="00B616D3" w:rsidRPr="00217DC6">
        <w:t>Belegkeuzes die niet aan de ki</w:t>
      </w:r>
      <w:r w:rsidR="00C43789" w:rsidRPr="00217DC6">
        <w:t>nd</w:t>
      </w:r>
      <w:r w:rsidR="00B616D3" w:rsidRPr="00217DC6">
        <w:t>eren aange</w:t>
      </w:r>
      <w:r w:rsidR="00C43789" w:rsidRPr="00217DC6">
        <w:t>boden</w:t>
      </w:r>
      <w:r w:rsidR="00D3736D" w:rsidRPr="00217DC6">
        <w:t xml:space="preserve"> mogen worden</w:t>
      </w:r>
      <w:r w:rsidR="00C43789" w:rsidRPr="00217DC6">
        <w:t xml:space="preserve">, </w:t>
      </w:r>
      <w:r w:rsidR="009E4B67" w:rsidRPr="00217DC6">
        <w:t xml:space="preserve">zoals bijv. chocopasta, </w:t>
      </w:r>
      <w:r w:rsidR="00C43789" w:rsidRPr="00217DC6">
        <w:t xml:space="preserve">worden door onze pm’ers niet in hun bijzijn genuttigd. </w:t>
      </w:r>
      <w:r w:rsidR="00DB6CEE" w:rsidRPr="00775085">
        <w:rPr>
          <w:rFonts w:cs="Arial"/>
          <w:lang w:val="nl-NL"/>
        </w:rPr>
        <w:t>We maken geen onderscheid meer tussen hartig en zoet omdat we het voedingsbeleid zo hebben samengesteld dat kinderen niet teveel suikers binnen krijgen en het aantal crackers/ boterhammen is afgestemd op wat zij nodig hebben.</w:t>
      </w:r>
      <w:r w:rsidR="0033447D">
        <w:rPr>
          <w:rFonts w:cs="Arial"/>
          <w:lang w:val="nl-NL"/>
        </w:rPr>
        <w:t xml:space="preserve"> </w:t>
      </w:r>
      <w:r w:rsidR="0033447D" w:rsidRPr="00B535A7">
        <w:rPr>
          <w:rFonts w:cs="Arial"/>
          <w:lang w:val="nl-NL"/>
        </w:rPr>
        <w:t xml:space="preserve">Wel stimuleren we het gevarieerd kiezen tussen hartig en zoet. </w:t>
      </w:r>
      <w:r w:rsidR="00A65C6B" w:rsidRPr="00B535A7">
        <w:rPr>
          <w:rFonts w:cs="Arial"/>
          <w:lang w:val="nl-NL"/>
        </w:rPr>
        <w:t xml:space="preserve">Een voorbeeld: Dreumes </w:t>
      </w:r>
      <w:r w:rsidR="00C67ADC" w:rsidRPr="00B535A7">
        <w:rPr>
          <w:rFonts w:cs="Arial"/>
          <w:lang w:val="nl-NL"/>
        </w:rPr>
        <w:t xml:space="preserve">Ronnie eet </w:t>
      </w:r>
      <w:r w:rsidR="00760C4B" w:rsidRPr="00B535A7">
        <w:rPr>
          <w:rFonts w:cs="Arial"/>
          <w:lang w:val="nl-NL"/>
        </w:rPr>
        <w:t xml:space="preserve">meestal </w:t>
      </w:r>
      <w:r w:rsidR="00C67ADC" w:rsidRPr="00B535A7">
        <w:rPr>
          <w:rFonts w:cs="Arial"/>
          <w:lang w:val="nl-NL"/>
        </w:rPr>
        <w:t xml:space="preserve">1 boterham voor lunch. Hij kiest altijd appelstroop. Appelstroop staat bij ons op de ‘gezonde alternatievenlijst’ en is een zoet product. Om Ronnie te stimuleren, </w:t>
      </w:r>
      <w:r w:rsidR="00110E40" w:rsidRPr="00B535A7">
        <w:rPr>
          <w:rFonts w:cs="Arial"/>
          <w:lang w:val="nl-NL"/>
        </w:rPr>
        <w:t>snijden we de boterham in twee stukken en mag hij naast appelstroop nog iets hartigs kiezen</w:t>
      </w:r>
      <w:r w:rsidR="00F46129" w:rsidRPr="00B535A7">
        <w:rPr>
          <w:rFonts w:cs="Arial"/>
          <w:lang w:val="nl-NL"/>
        </w:rPr>
        <w:t xml:space="preserve"> op de andere helft van zijn boterham</w:t>
      </w:r>
      <w:r w:rsidR="00110E40" w:rsidRPr="00B535A7">
        <w:rPr>
          <w:rFonts w:cs="Arial"/>
          <w:lang w:val="nl-NL"/>
        </w:rPr>
        <w:t xml:space="preserve">. </w:t>
      </w:r>
      <w:r w:rsidR="007B3CAF" w:rsidRPr="00B535A7">
        <w:rPr>
          <w:rFonts w:cs="Arial"/>
          <w:lang w:val="nl-NL"/>
        </w:rPr>
        <w:t xml:space="preserve">Beide helften worden tegelijk aangeboden. </w:t>
      </w:r>
    </w:p>
    <w:p w14:paraId="352F0D19" w14:textId="69163EAA" w:rsidR="00E91D1A" w:rsidRDefault="00E91D1A" w:rsidP="00CB6D80">
      <w:pPr>
        <w:shd w:val="clear" w:color="auto" w:fill="FFFFFF" w:themeFill="background1"/>
        <w:overflowPunct/>
        <w:autoSpaceDE/>
        <w:autoSpaceDN/>
        <w:adjustRightInd/>
        <w:spacing w:line="225" w:lineRule="atLeast"/>
        <w:textAlignment w:val="auto"/>
        <w:rPr>
          <w:rFonts w:cs="Arial"/>
          <w:lang w:val="nl-NL"/>
        </w:rPr>
      </w:pPr>
      <w:r w:rsidRPr="007B3CAF">
        <w:rPr>
          <w:rFonts w:cs="Arial"/>
          <w:lang w:val="nl-NL"/>
        </w:rPr>
        <w:lastRenderedPageBreak/>
        <w:t xml:space="preserve">Uit respect voor de autonomie vinden we het belangrijk dat het drinken en eten </w:t>
      </w:r>
      <w:r w:rsidRPr="003857C9">
        <w:rPr>
          <w:rFonts w:cs="Arial"/>
          <w:lang w:val="nl-NL"/>
        </w:rPr>
        <w:t>gelijktijdig wordt aangeboden. Ook dwingen we de kinderen niet om alles op te eten. We leren hen op deze manier om hun zelfregulerend vermogen te activeren.</w:t>
      </w:r>
    </w:p>
    <w:p w14:paraId="67BB2F51" w14:textId="77777777" w:rsidR="00445F38" w:rsidRDefault="00AA0321" w:rsidP="00445F38">
      <w:pPr>
        <w:shd w:val="clear" w:color="auto" w:fill="FFFFFF" w:themeFill="background1"/>
        <w:overflowPunct/>
        <w:autoSpaceDE/>
        <w:autoSpaceDN/>
        <w:adjustRightInd/>
        <w:spacing w:line="225" w:lineRule="atLeast"/>
        <w:textAlignment w:val="auto"/>
        <w:rPr>
          <w:rFonts w:cs="Arial"/>
          <w:lang w:val="nl-NL"/>
        </w:rPr>
      </w:pPr>
      <w:r>
        <w:rPr>
          <w:rFonts w:cs="Arial"/>
          <w:lang w:val="nl-NL"/>
        </w:rPr>
        <w:t xml:space="preserve">Zelfredzaamheid en het leren bijdragen aan de </w:t>
      </w:r>
      <w:r w:rsidR="00701876">
        <w:rPr>
          <w:rFonts w:cs="Arial"/>
          <w:lang w:val="nl-NL"/>
        </w:rPr>
        <w:t xml:space="preserve">sfeer in </w:t>
      </w:r>
      <w:r>
        <w:rPr>
          <w:rFonts w:cs="Arial"/>
          <w:lang w:val="nl-NL"/>
        </w:rPr>
        <w:t xml:space="preserve">groep </w:t>
      </w:r>
      <w:r w:rsidR="00701876">
        <w:rPr>
          <w:rFonts w:cs="Arial"/>
          <w:lang w:val="nl-NL"/>
        </w:rPr>
        <w:t xml:space="preserve">zijn belangrijke waarden binnen SKZ. </w:t>
      </w:r>
      <w:r w:rsidR="00344354">
        <w:rPr>
          <w:rFonts w:cs="Arial"/>
          <w:lang w:val="nl-NL"/>
        </w:rPr>
        <w:t>Daarom</w:t>
      </w:r>
      <w:r w:rsidR="00445F38">
        <w:rPr>
          <w:rFonts w:cs="Arial"/>
          <w:lang w:val="nl-NL"/>
        </w:rPr>
        <w:t xml:space="preserve"> helpen de kinderen vanaf 1,5 jaar mee met de voorbereidingen, zoals tafel dekken, fruit schillen en helpen klaarzetten. </w:t>
      </w:r>
    </w:p>
    <w:p w14:paraId="61DE7067" w14:textId="24E315E9" w:rsidR="005B463D" w:rsidRDefault="00AC7310" w:rsidP="00CB6D80">
      <w:pPr>
        <w:shd w:val="clear" w:color="auto" w:fill="FFFFFF" w:themeFill="background1"/>
        <w:overflowPunct/>
        <w:autoSpaceDE/>
        <w:autoSpaceDN/>
        <w:adjustRightInd/>
        <w:spacing w:line="225" w:lineRule="atLeast"/>
        <w:textAlignment w:val="auto"/>
        <w:rPr>
          <w:rFonts w:cs="Arial"/>
          <w:lang w:val="nl-NL"/>
        </w:rPr>
      </w:pPr>
      <w:r>
        <w:rPr>
          <w:rFonts w:cs="Arial"/>
          <w:lang w:val="nl-NL"/>
        </w:rPr>
        <w:t>Voor de voorspelbaarheid</w:t>
      </w:r>
      <w:r w:rsidR="00344354">
        <w:rPr>
          <w:rFonts w:cs="Arial"/>
          <w:lang w:val="nl-NL"/>
        </w:rPr>
        <w:t xml:space="preserve"> hanteren wij vaste rituelen voor de jongsten</w:t>
      </w:r>
      <w:r w:rsidR="00641093">
        <w:rPr>
          <w:rFonts w:cs="Arial"/>
          <w:lang w:val="nl-NL"/>
        </w:rPr>
        <w:t xml:space="preserve"> (0-4) </w:t>
      </w:r>
      <w:r w:rsidR="00D40BCF">
        <w:rPr>
          <w:rFonts w:cs="Arial"/>
          <w:lang w:val="nl-NL"/>
        </w:rPr>
        <w:t>onder anderen door</w:t>
      </w:r>
      <w:r w:rsidR="00641093">
        <w:rPr>
          <w:rFonts w:cs="Arial"/>
          <w:lang w:val="nl-NL"/>
        </w:rPr>
        <w:t xml:space="preserve"> een </w:t>
      </w:r>
      <w:r w:rsidR="00D40BCF">
        <w:rPr>
          <w:rFonts w:cs="Arial"/>
          <w:lang w:val="nl-NL"/>
        </w:rPr>
        <w:t>vast eet</w:t>
      </w:r>
      <w:r w:rsidR="00641093">
        <w:rPr>
          <w:rFonts w:cs="Arial"/>
          <w:lang w:val="nl-NL"/>
        </w:rPr>
        <w:t>liedje voorafgaand aan de broodmaaltijd</w:t>
      </w:r>
      <w:r w:rsidR="001A4FD0">
        <w:rPr>
          <w:rFonts w:cs="Arial"/>
          <w:lang w:val="nl-NL"/>
        </w:rPr>
        <w:t>.</w:t>
      </w:r>
    </w:p>
    <w:p w14:paraId="085ACEFE" w14:textId="77777777" w:rsidR="00AC3403" w:rsidRDefault="00AC3403" w:rsidP="00486157">
      <w:pPr>
        <w:shd w:val="clear" w:color="auto" w:fill="FFFFFF" w:themeFill="background1"/>
        <w:overflowPunct/>
        <w:autoSpaceDE/>
        <w:autoSpaceDN/>
        <w:adjustRightInd/>
        <w:spacing w:line="225" w:lineRule="atLeast"/>
        <w:textAlignment w:val="auto"/>
      </w:pPr>
    </w:p>
    <w:p w14:paraId="5B042161" w14:textId="6D6807D8" w:rsidR="00111828" w:rsidRPr="00542279" w:rsidRDefault="00BB336C" w:rsidP="00111828">
      <w:pPr>
        <w:pStyle w:val="Kop2"/>
      </w:pPr>
      <w:bookmarkStart w:id="4" w:name="_Toc157006315"/>
      <w:r>
        <w:t>Eten en drinken met de baby’s van 0-2 jaar</w:t>
      </w:r>
      <w:bookmarkEnd w:id="4"/>
    </w:p>
    <w:p w14:paraId="492D3D8D" w14:textId="5142E854" w:rsidR="00AB2A94" w:rsidRDefault="00C92B08" w:rsidP="00C92B08">
      <w:pPr>
        <w:rPr>
          <w:rFonts w:cs="Arial"/>
        </w:rPr>
      </w:pPr>
      <w:r w:rsidRPr="007B5534">
        <w:rPr>
          <w:rStyle w:val="Nadruk"/>
          <w:i w:val="0"/>
          <w:iCs w:val="0"/>
        </w:rPr>
        <w:t>SKZ heeft een groot deel van de ideeën van Emmi Pikler geïmplementeerd in de werkwijze en omgang met ‘onze’ baby's en dreumesen. We volgen het voedings</w:t>
      </w:r>
      <w:r w:rsidR="003857C9" w:rsidRPr="007B5534">
        <w:rPr>
          <w:rStyle w:val="Nadruk"/>
          <w:i w:val="0"/>
          <w:iCs w:val="0"/>
        </w:rPr>
        <w:t xml:space="preserve">ritme </w:t>
      </w:r>
      <w:r w:rsidRPr="007B5534">
        <w:rPr>
          <w:rStyle w:val="Nadruk"/>
          <w:i w:val="0"/>
          <w:iCs w:val="0"/>
        </w:rPr>
        <w:t xml:space="preserve">van het individuele kind. </w:t>
      </w:r>
      <w:r w:rsidR="007B598B">
        <w:rPr>
          <w:rStyle w:val="Nadruk"/>
          <w:i w:val="0"/>
          <w:iCs w:val="0"/>
        </w:rPr>
        <w:t>Naarmate het kind ouder wordt werken w</w:t>
      </w:r>
      <w:r w:rsidR="0036265C">
        <w:rPr>
          <w:rStyle w:val="Nadruk"/>
          <w:i w:val="0"/>
          <w:iCs w:val="0"/>
        </w:rPr>
        <w:t xml:space="preserve">e toe naar een groepsritme. </w:t>
      </w:r>
      <w:r w:rsidRPr="007B5534">
        <w:rPr>
          <w:rStyle w:val="Nadruk"/>
          <w:i w:val="0"/>
          <w:iCs w:val="0"/>
        </w:rPr>
        <w:t>Respectvolle aandacht, oprechte belangstelling en een uitnodigende houding vinden wij belangrijk.</w:t>
      </w:r>
      <w:r w:rsidRPr="007B5534">
        <w:rPr>
          <w:rStyle w:val="Nadruk"/>
        </w:rPr>
        <w:t xml:space="preserve"> </w:t>
      </w:r>
      <w:r w:rsidRPr="007B5534">
        <w:t xml:space="preserve">Er is tijdens de voedingsmomenten rust en aandacht voor het individuele kind. Daarom vinden we het belangrijk dat de jongste kinderen op schoot gevoed worden. </w:t>
      </w:r>
      <w:r w:rsidR="00796E89" w:rsidRPr="007B5534">
        <w:rPr>
          <w:rFonts w:cs="Arial"/>
        </w:rPr>
        <w:t>D</w:t>
      </w:r>
      <w:r w:rsidR="00564E5B" w:rsidRPr="007B5534">
        <w:rPr>
          <w:rFonts w:cs="Arial"/>
        </w:rPr>
        <w:t xml:space="preserve">oor het kind op schoot te voeden, krijgt het </w:t>
      </w:r>
      <w:r w:rsidR="00796E89" w:rsidRPr="007B5534">
        <w:rPr>
          <w:rFonts w:cs="Arial"/>
        </w:rPr>
        <w:t>onverdeelde aandacht</w:t>
      </w:r>
      <w:r w:rsidR="006D2FB5" w:rsidRPr="007B5534">
        <w:rPr>
          <w:rFonts w:cs="Arial"/>
        </w:rPr>
        <w:t>. Deze onverdeelde aandacht</w:t>
      </w:r>
      <w:r w:rsidR="00796E89" w:rsidRPr="007B5534">
        <w:rPr>
          <w:rFonts w:cs="Arial"/>
        </w:rPr>
        <w:t xml:space="preserve"> hanteren we ook</w:t>
      </w:r>
      <w:r w:rsidR="006D2FB5" w:rsidRPr="007B5534">
        <w:rPr>
          <w:rFonts w:cs="Arial"/>
        </w:rPr>
        <w:t xml:space="preserve"> zoveel mogelijk</w:t>
      </w:r>
      <w:r w:rsidR="00796E89" w:rsidRPr="007B5534">
        <w:rPr>
          <w:rFonts w:cs="Arial"/>
        </w:rPr>
        <w:t xml:space="preserve"> tijdens eet en drinkmomenten aan tafel</w:t>
      </w:r>
      <w:r w:rsidR="00F2280F" w:rsidRPr="007B5534">
        <w:rPr>
          <w:rFonts w:cs="Arial"/>
        </w:rPr>
        <w:t xml:space="preserve"> voor de wat oudere baby’s en dreumesen</w:t>
      </w:r>
      <w:r w:rsidR="00CC5D88">
        <w:rPr>
          <w:rFonts w:cs="Arial"/>
        </w:rPr>
        <w:t xml:space="preserve"> die zelf kunnen zitten</w:t>
      </w:r>
      <w:r w:rsidR="00796E89" w:rsidRPr="007B5534">
        <w:rPr>
          <w:rFonts w:cs="Arial"/>
        </w:rPr>
        <w:t xml:space="preserve">. </w:t>
      </w:r>
      <w:r w:rsidR="002E5A71" w:rsidRPr="007B5534">
        <w:rPr>
          <w:rFonts w:cs="Arial"/>
        </w:rPr>
        <w:t xml:space="preserve">We </w:t>
      </w:r>
      <w:r w:rsidR="00E22E9B" w:rsidRPr="007B5534">
        <w:rPr>
          <w:rFonts w:cs="Arial"/>
        </w:rPr>
        <w:t xml:space="preserve">zorgen er dus voor dat we </w:t>
      </w:r>
      <w:r w:rsidR="008657DB" w:rsidRPr="007B5534">
        <w:rPr>
          <w:rFonts w:cs="Arial"/>
        </w:rPr>
        <w:t xml:space="preserve">de tafelmomenten zodanig voorbereiden, dat </w:t>
      </w:r>
      <w:r w:rsidR="00056354" w:rsidRPr="007B5534">
        <w:rPr>
          <w:rFonts w:cs="Arial"/>
        </w:rPr>
        <w:t>we niet hoeven opstaan tussendoor</w:t>
      </w:r>
      <w:r w:rsidR="00C72C08" w:rsidRPr="007B5534">
        <w:rPr>
          <w:rFonts w:cs="Arial"/>
        </w:rPr>
        <w:t xml:space="preserve"> en dat we de kinderen zo min mogelijk laten wachten, want daar zijn ze nog niet </w:t>
      </w:r>
      <w:r w:rsidR="00C72C08" w:rsidRPr="00BD5092">
        <w:rPr>
          <w:rFonts w:cs="Arial"/>
        </w:rPr>
        <w:t>aan toe.</w:t>
      </w:r>
      <w:r w:rsidR="006827A4" w:rsidRPr="00BD5092">
        <w:rPr>
          <w:rFonts w:cs="Arial"/>
        </w:rPr>
        <w:t xml:space="preserve"> </w:t>
      </w:r>
      <w:r w:rsidR="00410617" w:rsidRPr="00BD5092">
        <w:rPr>
          <w:rFonts w:cs="Arial"/>
        </w:rPr>
        <w:t xml:space="preserve">Ook eten we </w:t>
      </w:r>
      <w:r w:rsidR="00DD52AE" w:rsidRPr="00BD5092">
        <w:rPr>
          <w:rFonts w:cs="Arial"/>
        </w:rPr>
        <w:t>in kleinere groepjes</w:t>
      </w:r>
      <w:r w:rsidR="00AB2A94" w:rsidRPr="00BD5092">
        <w:rPr>
          <w:rFonts w:cs="Arial"/>
        </w:rPr>
        <w:t xml:space="preserve"> tegelijk of na elkaar</w:t>
      </w:r>
      <w:r w:rsidR="00F03A29" w:rsidRPr="00BD5092">
        <w:rPr>
          <w:rFonts w:cs="Arial"/>
        </w:rPr>
        <w:t>, afgestemd op de groepssamenstelling</w:t>
      </w:r>
      <w:r w:rsidR="00A37E19" w:rsidRPr="00BD5092">
        <w:rPr>
          <w:rFonts w:cs="Arial"/>
        </w:rPr>
        <w:t xml:space="preserve"> en ritme van de kinderen</w:t>
      </w:r>
      <w:r w:rsidR="00F03A29" w:rsidRPr="00BD5092">
        <w:rPr>
          <w:rFonts w:cs="Arial"/>
        </w:rPr>
        <w:t xml:space="preserve"> van die dag</w:t>
      </w:r>
      <w:r w:rsidR="00DD52AE" w:rsidRPr="00BD5092">
        <w:rPr>
          <w:rFonts w:cs="Arial"/>
        </w:rPr>
        <w:t xml:space="preserve">. </w:t>
      </w:r>
    </w:p>
    <w:p w14:paraId="5F72612F" w14:textId="304E5C07" w:rsidR="00C92B08" w:rsidRPr="00D1413A" w:rsidRDefault="006827A4" w:rsidP="00C92B08">
      <w:pPr>
        <w:rPr>
          <w:i/>
          <w:iCs/>
          <w:color w:val="FF0000"/>
          <w:lang w:val="nl-NL"/>
        </w:rPr>
      </w:pPr>
      <w:r w:rsidRPr="007B5534">
        <w:rPr>
          <w:rFonts w:cs="Arial"/>
        </w:rPr>
        <w:t xml:space="preserve">De kinderen in de babygroep krijgen een vork aangeboden tijdens de broodmaaltijd. </w:t>
      </w:r>
      <w:r w:rsidR="007B5534" w:rsidRPr="007B5534">
        <w:rPr>
          <w:rFonts w:cs="Arial"/>
        </w:rPr>
        <w:t>Hiermee kunnen zij oefenen met de zelfredzaamheid en de motoriek.</w:t>
      </w:r>
      <w:r w:rsidR="00D1413A">
        <w:rPr>
          <w:rFonts w:cs="Arial"/>
          <w:color w:val="0070C0"/>
        </w:rPr>
        <w:br/>
      </w:r>
    </w:p>
    <w:p w14:paraId="39B1C996" w14:textId="65ED675C" w:rsidR="00D82A97" w:rsidRPr="00B245ED" w:rsidRDefault="00D82A97" w:rsidP="00AB097C">
      <w:pPr>
        <w:pStyle w:val="Kop2"/>
      </w:pPr>
      <w:bookmarkStart w:id="5" w:name="_Toc157006316"/>
      <w:r w:rsidRPr="00B245ED">
        <w:t>Eten en drinken met de peuters van 2-4 jaar</w:t>
      </w:r>
      <w:bookmarkEnd w:id="5"/>
    </w:p>
    <w:p w14:paraId="7062256A" w14:textId="43D9F845" w:rsidR="00BF390E" w:rsidRPr="00B245ED" w:rsidRDefault="00642EF2" w:rsidP="00486157">
      <w:pPr>
        <w:shd w:val="clear" w:color="auto" w:fill="FFFFFF" w:themeFill="background1"/>
        <w:overflowPunct/>
        <w:autoSpaceDE/>
        <w:autoSpaceDN/>
        <w:adjustRightInd/>
        <w:spacing w:line="225" w:lineRule="atLeast"/>
        <w:textAlignment w:val="auto"/>
        <w:rPr>
          <w:rFonts w:cs="Arial"/>
          <w:lang w:val="nl-NL"/>
        </w:rPr>
      </w:pPr>
      <w:r w:rsidRPr="00B245ED">
        <w:t>Wij hanteren vaste eettijden</w:t>
      </w:r>
      <w:r w:rsidR="00C8069E" w:rsidRPr="00B245ED">
        <w:t xml:space="preserve"> en starten met een eetliedje</w:t>
      </w:r>
      <w:r w:rsidRPr="00B245ED">
        <w:t xml:space="preserve">. Dit zorgt voor een herkenbaar ritme en dat levert de kinderen rust op. </w:t>
      </w:r>
      <w:r w:rsidR="003F3E51" w:rsidRPr="00B245ED">
        <w:t>De kinderen worden betrokken bij het tafeldekken en afruimen</w:t>
      </w:r>
      <w:r w:rsidR="00B80357" w:rsidRPr="00B245ED">
        <w:t xml:space="preserve">, zodat zij </w:t>
      </w:r>
      <w:r w:rsidR="00F53A32" w:rsidRPr="00B245ED">
        <w:t xml:space="preserve">invloed hebben op het groepsgebeuren. </w:t>
      </w:r>
      <w:r w:rsidRPr="00B245ED">
        <w:t xml:space="preserve">We eten samen aan tafel, zowel tussen de middag als bij tussendoor momenten. Dit is gezellig en het zorgt voor duidelijke eetmomenten. </w:t>
      </w:r>
      <w:r w:rsidR="001C7E70" w:rsidRPr="00B245ED">
        <w:t xml:space="preserve">De kinderen krijgen een mes om zelf te leren smeren. </w:t>
      </w:r>
      <w:r w:rsidR="00B245ED" w:rsidRPr="00B245ED">
        <w:t xml:space="preserve">Dit bevordert hun gevoel van competentie. </w:t>
      </w:r>
      <w:r w:rsidRPr="00B245ED">
        <w:t xml:space="preserve">We nemen rustig de tijd om te eten en zorgen voor een fijne sfeer, maar we tafelen niet langer dan nodig. </w:t>
      </w:r>
      <w:r w:rsidR="006C41DE" w:rsidRPr="00B245ED">
        <w:rPr>
          <w:rFonts w:cs="Arial"/>
          <w:lang w:val="nl-NL"/>
        </w:rPr>
        <w:t>Kinderen tussen de twee en vier jaar hebben een spanningsboog van 20-30 minuten. Deze tijd is voldoende om verzadigd te raken en lang (genoeg) voor kinderen om stil te blijven zitten. Met kinderen die eerder klaar zijn</w:t>
      </w:r>
      <w:r w:rsidR="00312D33">
        <w:rPr>
          <w:rFonts w:cs="Arial"/>
          <w:lang w:val="nl-NL"/>
        </w:rPr>
        <w:t xml:space="preserve"> </w:t>
      </w:r>
      <w:r w:rsidR="006C41DE" w:rsidRPr="00B245ED">
        <w:rPr>
          <w:rFonts w:cs="Arial"/>
          <w:lang w:val="nl-NL"/>
        </w:rPr>
        <w:t>worden gesprekjes gevoerd</w:t>
      </w:r>
      <w:r w:rsidR="006835E9">
        <w:rPr>
          <w:rFonts w:cs="Arial"/>
          <w:lang w:val="nl-NL"/>
        </w:rPr>
        <w:t xml:space="preserve"> en k</w:t>
      </w:r>
      <w:r w:rsidR="00312D33">
        <w:rPr>
          <w:rFonts w:cs="Arial"/>
          <w:lang w:val="nl-NL"/>
        </w:rPr>
        <w:t>inderen met een kortere spanningsboog mogen meehelpen</w:t>
      </w:r>
      <w:r w:rsidR="0025619A">
        <w:rPr>
          <w:rFonts w:cs="Arial"/>
          <w:lang w:val="nl-NL"/>
        </w:rPr>
        <w:t xml:space="preserve">. </w:t>
      </w:r>
      <w:r w:rsidR="006C41DE" w:rsidRPr="00B245ED">
        <w:rPr>
          <w:rFonts w:cs="Arial"/>
          <w:lang w:val="nl-NL"/>
        </w:rPr>
        <w:t xml:space="preserve">Dit is ter beoordeling </w:t>
      </w:r>
      <w:r w:rsidR="009A03EC" w:rsidRPr="00B245ED">
        <w:rPr>
          <w:rFonts w:cs="Arial"/>
          <w:lang w:val="nl-NL"/>
        </w:rPr>
        <w:t>van</w:t>
      </w:r>
      <w:r w:rsidR="006C41DE" w:rsidRPr="00B245ED">
        <w:rPr>
          <w:rFonts w:cs="Arial"/>
          <w:lang w:val="nl-NL"/>
        </w:rPr>
        <w:t xml:space="preserve"> de </w:t>
      </w:r>
      <w:r w:rsidR="006058EA" w:rsidRPr="00B245ED">
        <w:rPr>
          <w:rFonts w:cs="Arial"/>
          <w:lang w:val="nl-NL"/>
        </w:rPr>
        <w:t xml:space="preserve">pedagogisch </w:t>
      </w:r>
      <w:r w:rsidR="006C41DE" w:rsidRPr="00B245ED">
        <w:rPr>
          <w:rFonts w:cs="Arial"/>
          <w:lang w:val="nl-NL"/>
        </w:rPr>
        <w:t>medewerkers</w:t>
      </w:r>
      <w:r w:rsidR="006058EA" w:rsidRPr="00B245ED">
        <w:rPr>
          <w:rFonts w:cs="Arial"/>
          <w:lang w:val="nl-NL"/>
        </w:rPr>
        <w:t>.</w:t>
      </w:r>
      <w:r w:rsidR="00486157" w:rsidRPr="00B245ED">
        <w:rPr>
          <w:rFonts w:cs="Arial"/>
          <w:lang w:val="nl-NL"/>
        </w:rPr>
        <w:t xml:space="preserve"> Wanneer een kind moeite heeft met eten en langer tijd nodig heeft, mag dit kind natuurlijk nog aan tafel blijven, </w:t>
      </w:r>
      <w:r w:rsidR="00A64372" w:rsidRPr="00B245ED">
        <w:rPr>
          <w:rFonts w:cs="Arial"/>
          <w:lang w:val="nl-NL"/>
        </w:rPr>
        <w:t>bij voorkeur onder begeleiding van een pedagogisch medewerker</w:t>
      </w:r>
      <w:r w:rsidR="00486157" w:rsidRPr="00B245ED">
        <w:rPr>
          <w:rFonts w:cs="Arial"/>
          <w:lang w:val="nl-NL"/>
        </w:rPr>
        <w:t xml:space="preserve">. </w:t>
      </w:r>
    </w:p>
    <w:p w14:paraId="325332A7" w14:textId="5F48AE4D" w:rsidR="008D35BB" w:rsidRDefault="00642EF2" w:rsidP="008D35BB">
      <w:pPr>
        <w:rPr>
          <w:rFonts w:cs="Arial"/>
          <w:lang w:val="nl-NL"/>
        </w:rPr>
      </w:pPr>
      <w:r w:rsidRPr="4BE314A6">
        <w:t xml:space="preserve">Onze pedagogisch medewerkers </w:t>
      </w:r>
      <w:r>
        <w:t xml:space="preserve">bepalen </w:t>
      </w:r>
      <w:r w:rsidRPr="4BE314A6">
        <w:rPr>
          <w:i/>
          <w:iCs/>
        </w:rPr>
        <w:t>wanneer</w:t>
      </w:r>
      <w:r>
        <w:t xml:space="preserve"> </w:t>
      </w:r>
      <w:r w:rsidR="00826602">
        <w:t>de kinderen ete</w:t>
      </w:r>
      <w:r w:rsidR="00826602" w:rsidRPr="00BD5092">
        <w:t>n</w:t>
      </w:r>
      <w:r w:rsidRPr="00BD5092">
        <w:t xml:space="preserve">, </w:t>
      </w:r>
      <w:r w:rsidR="00DD5998" w:rsidRPr="00BD5092">
        <w:t>de kinderen bepalen</w:t>
      </w:r>
      <w:r w:rsidRPr="00BD5092">
        <w:t xml:space="preserve"> uit een </w:t>
      </w:r>
      <w:r w:rsidR="007877DB" w:rsidRPr="00BD5092">
        <w:t xml:space="preserve">door ons samengesteld </w:t>
      </w:r>
      <w:r w:rsidRPr="00BD5092">
        <w:t xml:space="preserve">gezond voedingsaanbod </w:t>
      </w:r>
      <w:r w:rsidRPr="00BD5092">
        <w:rPr>
          <w:i/>
          <w:iCs/>
        </w:rPr>
        <w:t>wat</w:t>
      </w:r>
      <w:r w:rsidRPr="00BD5092">
        <w:t xml:space="preserve"> </w:t>
      </w:r>
      <w:r w:rsidR="00DD5998" w:rsidRPr="00BD5092">
        <w:t xml:space="preserve">zij hiervan </w:t>
      </w:r>
      <w:r w:rsidR="005A745D" w:rsidRPr="00BD5092">
        <w:t xml:space="preserve">willen </w:t>
      </w:r>
      <w:r w:rsidR="00DD5998" w:rsidRPr="00BD5092">
        <w:t>eten</w:t>
      </w:r>
      <w:r w:rsidRPr="00BD5092">
        <w:t xml:space="preserve"> en </w:t>
      </w:r>
      <w:r w:rsidRPr="00BD5092">
        <w:rPr>
          <w:i/>
          <w:iCs/>
        </w:rPr>
        <w:t>hoeveel</w:t>
      </w:r>
      <w:r w:rsidRPr="00BD5092">
        <w:t xml:space="preserve"> . Wij dringen geen eten op</w:t>
      </w:r>
      <w:r w:rsidR="001E6475" w:rsidRPr="00BD5092">
        <w:t xml:space="preserve"> omdat </w:t>
      </w:r>
      <w:r w:rsidR="00047871" w:rsidRPr="00BD5092">
        <w:t>wij</w:t>
      </w:r>
      <w:r w:rsidR="005A2412" w:rsidRPr="00BD5092">
        <w:t xml:space="preserve"> het zelfregulerend vermogen </w:t>
      </w:r>
      <w:r w:rsidR="00047871" w:rsidRPr="00BD5092">
        <w:t>willen stimuleren</w:t>
      </w:r>
      <w:r w:rsidRPr="00BD5092">
        <w:t xml:space="preserve">. </w:t>
      </w:r>
      <w:r w:rsidR="00343E7B" w:rsidRPr="008D35BB">
        <w:rPr>
          <w:rFonts w:cs="Arial"/>
          <w:lang w:val="nl-NL"/>
        </w:rPr>
        <w:t xml:space="preserve">De maag doet er ongeveer 20 minuten over om in te schatten of er voldoende is gegeten. Bij sneller eten, ontstaat er geen verzadigd gevoel, ook als er al voldoende is gegeten. Rustig eten lukt beter als de kinderen zelf fruit mogen </w:t>
      </w:r>
      <w:r w:rsidR="00C5057D">
        <w:rPr>
          <w:rFonts w:cs="Arial"/>
          <w:lang w:val="nl-NL"/>
        </w:rPr>
        <w:t xml:space="preserve">helpen </w:t>
      </w:r>
      <w:r w:rsidR="00343E7B" w:rsidRPr="008D35BB">
        <w:rPr>
          <w:rFonts w:cs="Arial"/>
          <w:lang w:val="nl-NL"/>
        </w:rPr>
        <w:t>schillen of snijden</w:t>
      </w:r>
      <w:r w:rsidR="00DC1136">
        <w:rPr>
          <w:rFonts w:cs="Arial"/>
          <w:lang w:val="nl-NL"/>
        </w:rPr>
        <w:t xml:space="preserve"> en</w:t>
      </w:r>
      <w:r w:rsidR="00343E7B" w:rsidRPr="008D35BB">
        <w:rPr>
          <w:rFonts w:cs="Arial"/>
          <w:lang w:val="nl-NL"/>
        </w:rPr>
        <w:t xml:space="preserve"> zelf hun boterham mogen smeren en beleggen. De pedagogisch medewerkers stimuleren dit. Wanneer kinderen mogen doen wat ze zelf al kunnen of wat ze anderen zien doen, wordt hun zelfstandigheid bevorderd en krijgen ze een positief zelfbeeld: “Kijk eens wat ik al </w:t>
      </w:r>
      <w:r w:rsidR="00343E7B" w:rsidRPr="008D35BB">
        <w:rPr>
          <w:rFonts w:cs="Arial"/>
          <w:lang w:val="nl-NL"/>
        </w:rPr>
        <w:lastRenderedPageBreak/>
        <w:t>kan!” Goed kauwen helpt ook om rustig te eten en zorgt er bovendien voor dat de voedingsstoffen beter verteerd worden</w:t>
      </w:r>
      <w:r w:rsidR="00721597" w:rsidRPr="008D35BB">
        <w:rPr>
          <w:rFonts w:cs="Arial"/>
          <w:lang w:val="nl-NL"/>
        </w:rPr>
        <w:t>.</w:t>
      </w:r>
      <w:r w:rsidR="008D35BB" w:rsidRPr="008D35BB">
        <w:rPr>
          <w:rFonts w:cs="Arial"/>
          <w:lang w:val="nl-NL"/>
        </w:rPr>
        <w:t xml:space="preserve"> </w:t>
      </w:r>
      <w:r w:rsidR="0007756D">
        <w:rPr>
          <w:rFonts w:cs="Arial"/>
          <w:lang w:val="nl-NL"/>
        </w:rPr>
        <w:br/>
      </w:r>
      <w:r w:rsidR="003B33AA">
        <w:rPr>
          <w:rFonts w:cs="Arial"/>
          <w:lang w:val="nl-NL"/>
        </w:rPr>
        <w:t>Voor k</w:t>
      </w:r>
      <w:r w:rsidR="0007756D">
        <w:rPr>
          <w:rFonts w:cs="Arial"/>
          <w:lang w:val="nl-NL"/>
        </w:rPr>
        <w:t xml:space="preserve">inderen </w:t>
      </w:r>
      <w:r w:rsidR="003B33AA">
        <w:rPr>
          <w:rFonts w:cs="Arial"/>
          <w:lang w:val="nl-NL"/>
        </w:rPr>
        <w:t xml:space="preserve">tot 4 jaar </w:t>
      </w:r>
      <w:r w:rsidR="004B4F11">
        <w:rPr>
          <w:rFonts w:cs="Arial"/>
          <w:lang w:val="nl-NL"/>
        </w:rPr>
        <w:t>adviseert het voedingscentrum om 1 liter vocht per dag te drinken.</w:t>
      </w:r>
      <w:r w:rsidR="004B4F11" w:rsidRPr="00BD5092">
        <w:rPr>
          <w:rFonts w:cs="Arial"/>
          <w:lang w:val="nl-NL"/>
        </w:rPr>
        <w:t xml:space="preserve"> </w:t>
      </w:r>
      <w:r w:rsidR="00520F96" w:rsidRPr="00BD5092">
        <w:rPr>
          <w:rFonts w:cs="Arial"/>
          <w:lang w:val="nl-NL"/>
        </w:rPr>
        <w:t xml:space="preserve">Dit is </w:t>
      </w:r>
      <w:r w:rsidR="00EE2FCF" w:rsidRPr="00BD5092">
        <w:rPr>
          <w:rFonts w:cs="Arial"/>
          <w:lang w:val="nl-NL"/>
        </w:rPr>
        <w:t xml:space="preserve">inclusief </w:t>
      </w:r>
      <w:r w:rsidR="00CF28FE" w:rsidRPr="00BD5092">
        <w:rPr>
          <w:rFonts w:cs="Arial"/>
          <w:lang w:val="nl-NL"/>
        </w:rPr>
        <w:t>wat er in het eten aan vocht</w:t>
      </w:r>
      <w:r w:rsidR="00F341A3" w:rsidRPr="00BD5092">
        <w:rPr>
          <w:rFonts w:cs="Arial"/>
          <w:lang w:val="nl-NL"/>
        </w:rPr>
        <w:t>gehalte</w:t>
      </w:r>
      <w:r w:rsidR="00CF28FE" w:rsidRPr="00BD5092">
        <w:rPr>
          <w:rFonts w:cs="Arial"/>
          <w:lang w:val="nl-NL"/>
        </w:rPr>
        <w:t xml:space="preserve"> zit en wat de kinderen thuis eten. In overleg met de kinderdiëtist is vastgesteld dat </w:t>
      </w:r>
      <w:r w:rsidR="00520F96" w:rsidRPr="00BD5092">
        <w:rPr>
          <w:rFonts w:cs="Arial"/>
          <w:lang w:val="nl-NL"/>
        </w:rPr>
        <w:t>ongeveer</w:t>
      </w:r>
      <w:r w:rsidR="00757BA4" w:rsidRPr="00BD5092">
        <w:rPr>
          <w:rFonts w:cs="Arial"/>
          <w:lang w:val="nl-NL"/>
        </w:rPr>
        <w:t xml:space="preserve"> 150</w:t>
      </w:r>
      <w:r w:rsidR="00520F96" w:rsidRPr="00BD5092">
        <w:rPr>
          <w:rFonts w:cs="Arial"/>
          <w:lang w:val="nl-NL"/>
        </w:rPr>
        <w:t xml:space="preserve"> cc </w:t>
      </w:r>
      <w:r w:rsidR="00C80FF4" w:rsidRPr="00BD5092">
        <w:rPr>
          <w:rFonts w:cs="Arial"/>
          <w:lang w:val="nl-NL"/>
        </w:rPr>
        <w:t xml:space="preserve">drinken </w:t>
      </w:r>
      <w:r w:rsidR="00520F96" w:rsidRPr="00BD5092">
        <w:rPr>
          <w:rFonts w:cs="Arial"/>
          <w:lang w:val="nl-NL"/>
        </w:rPr>
        <w:t>per maaltijd</w:t>
      </w:r>
      <w:r w:rsidR="00757BA4" w:rsidRPr="00BD5092">
        <w:rPr>
          <w:rFonts w:cs="Arial"/>
          <w:lang w:val="nl-NL"/>
        </w:rPr>
        <w:t xml:space="preserve"> voldoende is</w:t>
      </w:r>
      <w:r w:rsidR="00520F96" w:rsidRPr="00BD5092">
        <w:rPr>
          <w:rFonts w:cs="Arial"/>
          <w:lang w:val="nl-NL"/>
        </w:rPr>
        <w:t xml:space="preserve">. </w:t>
      </w:r>
      <w:r w:rsidR="00240C8C">
        <w:rPr>
          <w:rFonts w:cs="Arial"/>
          <w:lang w:val="nl-NL"/>
        </w:rPr>
        <w:t xml:space="preserve">We stimuleren het drinken </w:t>
      </w:r>
      <w:r w:rsidR="00716922">
        <w:rPr>
          <w:rFonts w:cs="Arial"/>
          <w:lang w:val="nl-NL"/>
        </w:rPr>
        <w:t>door het leuk te maken zoals bijvoorbeeld: klein</w:t>
      </w:r>
      <w:r w:rsidR="002670B7">
        <w:rPr>
          <w:rFonts w:cs="Arial"/>
          <w:lang w:val="nl-NL"/>
        </w:rPr>
        <w:t xml:space="preserve"> kannetje</w:t>
      </w:r>
      <w:r w:rsidR="00716922">
        <w:rPr>
          <w:rFonts w:cs="Arial"/>
          <w:lang w:val="nl-NL"/>
        </w:rPr>
        <w:t xml:space="preserve"> water </w:t>
      </w:r>
      <w:r w:rsidR="002670B7">
        <w:rPr>
          <w:rFonts w:cs="Arial"/>
          <w:lang w:val="nl-NL"/>
        </w:rPr>
        <w:t xml:space="preserve">wat ze zelf mogen inschenken, </w:t>
      </w:r>
      <w:r w:rsidR="00716922">
        <w:rPr>
          <w:rFonts w:cs="Arial"/>
          <w:lang w:val="nl-NL"/>
        </w:rPr>
        <w:t xml:space="preserve">of een </w:t>
      </w:r>
      <w:r w:rsidR="004A0835">
        <w:rPr>
          <w:rFonts w:cs="Arial"/>
          <w:lang w:val="nl-NL"/>
        </w:rPr>
        <w:t>watertap met stukjes appel erin, of af en toe een rietje aanbieden.</w:t>
      </w:r>
    </w:p>
    <w:p w14:paraId="360209E3" w14:textId="77777777" w:rsidR="007A11E1" w:rsidRDefault="007A11E1" w:rsidP="008D35BB">
      <w:pPr>
        <w:rPr>
          <w:rFonts w:cs="Arial"/>
          <w:lang w:val="nl-NL"/>
        </w:rPr>
      </w:pPr>
    </w:p>
    <w:p w14:paraId="0F5CB87E" w14:textId="67BF9646" w:rsidR="007A11E1" w:rsidRPr="002731BF" w:rsidRDefault="007A11E1" w:rsidP="00AB097C">
      <w:pPr>
        <w:pStyle w:val="Kop2"/>
        <w:rPr>
          <w:lang w:val="nl-NL"/>
        </w:rPr>
      </w:pPr>
      <w:bookmarkStart w:id="6" w:name="_Toc157006317"/>
      <w:r w:rsidRPr="002731BF">
        <w:rPr>
          <w:lang w:val="nl-NL"/>
        </w:rPr>
        <w:t>Eten en drinken op de BSO</w:t>
      </w:r>
      <w:r w:rsidR="009274E4" w:rsidRPr="002731BF">
        <w:rPr>
          <w:lang w:val="nl-NL"/>
        </w:rPr>
        <w:t xml:space="preserve"> 4+ jaar</w:t>
      </w:r>
      <w:bookmarkEnd w:id="6"/>
    </w:p>
    <w:p w14:paraId="3EB22842" w14:textId="77777777" w:rsidR="00213C61" w:rsidRPr="002731BF" w:rsidRDefault="003A6009" w:rsidP="008D35BB">
      <w:pPr>
        <w:rPr>
          <w:rFonts w:cs="Arial"/>
          <w:lang w:val="nl-NL"/>
        </w:rPr>
      </w:pPr>
      <w:r w:rsidRPr="002731BF">
        <w:rPr>
          <w:rFonts w:cs="Arial"/>
          <w:lang w:val="nl-NL"/>
        </w:rPr>
        <w:t>Kinderen op de BSO hebben inspraak</w:t>
      </w:r>
      <w:r w:rsidR="00354727" w:rsidRPr="002731BF">
        <w:rPr>
          <w:rFonts w:cs="Arial"/>
          <w:lang w:val="nl-NL"/>
        </w:rPr>
        <w:t xml:space="preserve"> bij SKZ. Dus mogen zij ook meedenken over de </w:t>
      </w:r>
      <w:r w:rsidR="00D63E6D" w:rsidRPr="002731BF">
        <w:rPr>
          <w:rFonts w:cs="Arial"/>
          <w:lang w:val="nl-NL"/>
        </w:rPr>
        <w:t xml:space="preserve">wijze waarop het voedingsbeleid op de eigen groep wordt uitgevoerd. Hierbij gaat het bijvoorbeeld om: </w:t>
      </w:r>
      <w:r w:rsidR="000A47DB" w:rsidRPr="002731BF">
        <w:rPr>
          <w:rFonts w:cs="Arial"/>
          <w:lang w:val="nl-NL"/>
        </w:rPr>
        <w:t xml:space="preserve">de productkeuze binnen ons beleid, wie welke taakjes </w:t>
      </w:r>
      <w:r w:rsidR="007D21B7" w:rsidRPr="002731BF">
        <w:rPr>
          <w:rFonts w:cs="Arial"/>
          <w:lang w:val="nl-NL"/>
        </w:rPr>
        <w:t xml:space="preserve">op zich wil nemen bij het voorbereiden van het eetmoment en het afruimen, </w:t>
      </w:r>
      <w:r w:rsidR="006A1B18" w:rsidRPr="002731BF">
        <w:rPr>
          <w:rFonts w:cs="Arial"/>
          <w:lang w:val="nl-NL"/>
        </w:rPr>
        <w:t xml:space="preserve">en met welke </w:t>
      </w:r>
      <w:r w:rsidR="00F566F6" w:rsidRPr="002731BF">
        <w:rPr>
          <w:rFonts w:cs="Arial"/>
          <w:lang w:val="nl-NL"/>
        </w:rPr>
        <w:t>producten het water smaakvol wordt aangeboden.</w:t>
      </w:r>
    </w:p>
    <w:p w14:paraId="5B918D7E" w14:textId="188CFE9F" w:rsidR="0028638D" w:rsidRDefault="00213C61" w:rsidP="008D35BB">
      <w:pPr>
        <w:rPr>
          <w:rFonts w:cs="Arial"/>
          <w:lang w:val="nl-NL"/>
        </w:rPr>
      </w:pPr>
      <w:r w:rsidRPr="002731BF">
        <w:rPr>
          <w:rFonts w:cs="Arial"/>
          <w:lang w:val="nl-NL"/>
        </w:rPr>
        <w:t>Het tafelmoment zien wij als een sociaal moment waarbij gegeten en gedronken wordt. Wij laten d</w:t>
      </w:r>
      <w:r w:rsidR="00AE171D" w:rsidRPr="002731BF">
        <w:rPr>
          <w:rFonts w:cs="Arial"/>
          <w:lang w:val="nl-NL"/>
        </w:rPr>
        <w:t xml:space="preserve">e kinderen </w:t>
      </w:r>
      <w:r w:rsidR="00F97824">
        <w:rPr>
          <w:rFonts w:cs="Arial"/>
          <w:lang w:val="nl-NL"/>
        </w:rPr>
        <w:t xml:space="preserve">zo veel mogelijk </w:t>
      </w:r>
      <w:r w:rsidR="00AE171D" w:rsidRPr="002731BF">
        <w:rPr>
          <w:rFonts w:cs="Arial"/>
          <w:lang w:val="nl-NL"/>
        </w:rPr>
        <w:t>met elkaar zorgdragen voor de (brood)maaltijd</w:t>
      </w:r>
      <w:r w:rsidR="00CD455A" w:rsidRPr="002731BF">
        <w:rPr>
          <w:rFonts w:cs="Arial"/>
          <w:lang w:val="nl-NL"/>
        </w:rPr>
        <w:t xml:space="preserve">. </w:t>
      </w:r>
      <w:r w:rsidR="003500FC" w:rsidRPr="002731BF">
        <w:rPr>
          <w:rFonts w:cs="Arial"/>
          <w:lang w:val="nl-NL"/>
        </w:rPr>
        <w:t>Bij (brood)maaltijden in vakanties dekken we samen met de kinderen de tafel</w:t>
      </w:r>
      <w:r w:rsidR="00A874A5">
        <w:rPr>
          <w:rFonts w:cs="Arial"/>
          <w:lang w:val="nl-NL"/>
        </w:rPr>
        <w:t xml:space="preserve">. </w:t>
      </w:r>
      <w:r w:rsidR="009E05B0">
        <w:rPr>
          <w:rFonts w:cs="Arial"/>
          <w:lang w:val="nl-NL"/>
        </w:rPr>
        <w:t>Onze pedagogisch medewerkers</w:t>
      </w:r>
      <w:r w:rsidR="00CD455A" w:rsidRPr="002731BF">
        <w:rPr>
          <w:rFonts w:cs="Arial"/>
          <w:lang w:val="nl-NL"/>
        </w:rPr>
        <w:t xml:space="preserve"> </w:t>
      </w:r>
      <w:r w:rsidR="009111E0">
        <w:rPr>
          <w:rFonts w:cs="Arial"/>
          <w:lang w:val="nl-NL"/>
        </w:rPr>
        <w:t>zitten</w:t>
      </w:r>
      <w:r w:rsidR="00CD455A" w:rsidRPr="002731BF">
        <w:rPr>
          <w:rFonts w:cs="Arial"/>
          <w:lang w:val="nl-NL"/>
        </w:rPr>
        <w:t xml:space="preserve"> bij hen aan tafel om het goede voorbeeld te geve</w:t>
      </w:r>
      <w:r w:rsidR="0046582F" w:rsidRPr="002731BF">
        <w:rPr>
          <w:rFonts w:cs="Arial"/>
          <w:lang w:val="nl-NL"/>
        </w:rPr>
        <w:t xml:space="preserve">n en begeleiden de gesprekken. </w:t>
      </w:r>
      <w:r w:rsidR="000855B9">
        <w:rPr>
          <w:rFonts w:cs="Arial"/>
          <w:lang w:val="nl-NL"/>
        </w:rPr>
        <w:t xml:space="preserve">Kinderen met een kortere spanningsboog kunnen doorgaans niet lang stilzitten. Voor hen houden we de zittijd kort en zij mogen </w:t>
      </w:r>
      <w:r w:rsidR="004D51C7">
        <w:rPr>
          <w:rFonts w:cs="Arial"/>
          <w:lang w:val="nl-NL"/>
        </w:rPr>
        <w:t>naar behoefte</w:t>
      </w:r>
      <w:r w:rsidR="00EA62BC">
        <w:rPr>
          <w:rFonts w:cs="Arial"/>
          <w:lang w:val="nl-NL"/>
        </w:rPr>
        <w:t xml:space="preserve"> en in overleg</w:t>
      </w:r>
      <w:r w:rsidR="004D51C7">
        <w:rPr>
          <w:rFonts w:cs="Arial"/>
          <w:lang w:val="nl-NL"/>
        </w:rPr>
        <w:t xml:space="preserve"> </w:t>
      </w:r>
      <w:r w:rsidR="000855B9">
        <w:rPr>
          <w:rFonts w:cs="Arial"/>
          <w:lang w:val="nl-NL"/>
        </w:rPr>
        <w:t>meehelpen met klusjes bij de maaltijd.</w:t>
      </w:r>
      <w:r w:rsidR="00C14A4F" w:rsidRPr="007E2B0A">
        <w:rPr>
          <w:rFonts w:cs="Arial"/>
          <w:color w:val="FF0000"/>
          <w:lang w:val="nl-NL"/>
        </w:rPr>
        <w:br/>
      </w:r>
    </w:p>
    <w:p w14:paraId="2332BD7D" w14:textId="77777777" w:rsidR="00642EF2" w:rsidRPr="00542279" w:rsidRDefault="00642EF2" w:rsidP="00EF6F41">
      <w:pPr>
        <w:pStyle w:val="Kop2"/>
      </w:pPr>
      <w:bookmarkStart w:id="7" w:name="_Toc367110938"/>
      <w:bookmarkStart w:id="8" w:name="_Toc157006318"/>
      <w:r w:rsidRPr="00542279">
        <w:t>Allergieën of andere individuele afspraken</w:t>
      </w:r>
      <w:bookmarkEnd w:id="7"/>
      <w:bookmarkEnd w:id="8"/>
    </w:p>
    <w:p w14:paraId="3BEE29E5" w14:textId="2BD9F32B" w:rsidR="00642EF2" w:rsidRDefault="00642EF2" w:rsidP="00B20569">
      <w:r w:rsidRPr="00673850">
        <w:t xml:space="preserve">Wij houden rekening met allergieën van kinderen. Er is ook ruimte om individuele afspraken te maken wanneer het noodzakelijk is om af te wijken van het voedingsbeleid, bijvoorbeeld bij een dieet of een bepaalde (geloofs)overtuiging. </w:t>
      </w:r>
      <w:r w:rsidR="002179AD">
        <w:t xml:space="preserve">Dit bespreken we tijdens het intakegesprek </w:t>
      </w:r>
      <w:r w:rsidR="002E5886">
        <w:t xml:space="preserve">met de ouders en de afspraken noteren we in </w:t>
      </w:r>
      <w:r w:rsidR="00D75DA6">
        <w:t>het ouderportaal.</w:t>
      </w:r>
      <w:r w:rsidR="00ED27AD">
        <w:t xml:space="preserve"> In de babyleeftijd zijn we extra voorzichtig met producten waar </w:t>
      </w:r>
      <w:r w:rsidR="00253F04">
        <w:t>een heftige allergische reactie op kan ontstaan. We vragen dan ook de ouders van onze baby’s om deze producten eerst thuis te geven</w:t>
      </w:r>
      <w:r w:rsidR="008959E4">
        <w:t xml:space="preserve">, alvorens we deze bij ons in de groep aanbieden. </w:t>
      </w:r>
    </w:p>
    <w:p w14:paraId="285F1E28" w14:textId="77777777" w:rsidR="00FD5E9F" w:rsidRDefault="00FD5E9F" w:rsidP="00FD5E9F">
      <w:pPr>
        <w:shd w:val="clear" w:color="auto" w:fill="FFFFFF" w:themeFill="background1"/>
        <w:overflowPunct/>
        <w:autoSpaceDE/>
        <w:autoSpaceDN/>
        <w:adjustRightInd/>
        <w:spacing w:line="225" w:lineRule="atLeast"/>
        <w:textAlignment w:val="auto"/>
        <w:rPr>
          <w:rFonts w:cs="Arial"/>
          <w:lang w:val="nl-NL"/>
        </w:rPr>
      </w:pPr>
      <w:r w:rsidRPr="00FD5E9F">
        <w:rPr>
          <w:rFonts w:cs="Arial"/>
          <w:lang w:val="nl-NL"/>
        </w:rPr>
        <w:t>Als een kind speciale voeding nodig heeft (op basis van een medisch advies of het advies van een diëtiste), dan kunnen ouders dit meegeven naar de opvang. De pedagogisch medewerkers zorgen ervoor dat het kind krijgt wat het nodig heeft. Dit geldt ook voor medewerkers, als zij op basis van medisch advies of op advies van een diëtiste andere voeding moeten nemen, dan brengen ze dit zelf mee.</w:t>
      </w:r>
    </w:p>
    <w:p w14:paraId="3C352B26" w14:textId="77777777" w:rsidR="0003311C" w:rsidRDefault="0003311C" w:rsidP="00FD5E9F">
      <w:pPr>
        <w:shd w:val="clear" w:color="auto" w:fill="FFFFFF" w:themeFill="background1"/>
        <w:overflowPunct/>
        <w:autoSpaceDE/>
        <w:autoSpaceDN/>
        <w:adjustRightInd/>
        <w:spacing w:line="225" w:lineRule="atLeast"/>
        <w:textAlignment w:val="auto"/>
        <w:rPr>
          <w:rFonts w:cs="Arial"/>
          <w:lang w:val="nl-NL"/>
        </w:rPr>
      </w:pPr>
    </w:p>
    <w:p w14:paraId="22D46364" w14:textId="77777777" w:rsidR="00010CDD" w:rsidRPr="00542279" w:rsidRDefault="00010CDD" w:rsidP="00010CDD">
      <w:pPr>
        <w:pStyle w:val="Kop2"/>
      </w:pPr>
      <w:bookmarkStart w:id="9" w:name="_Toc367110939"/>
      <w:bookmarkStart w:id="10" w:name="_Toc157006319"/>
      <w:r w:rsidRPr="00542279">
        <w:t>Traktaties</w:t>
      </w:r>
      <w:bookmarkEnd w:id="9"/>
      <w:bookmarkEnd w:id="10"/>
    </w:p>
    <w:p w14:paraId="48F5BA83" w14:textId="4A724641" w:rsidR="00010CDD" w:rsidRPr="005B2732" w:rsidRDefault="00010CDD" w:rsidP="00010CDD">
      <w:pPr>
        <w:rPr>
          <w:color w:val="FF0000"/>
        </w:rPr>
      </w:pPr>
      <w:r w:rsidRPr="004B6CE6">
        <w:t>Het vieren van feestelijke gebeurtenissen en verjaardagen doen we met aandacht en veel enthousiasme. Een verjaardag betekent feest en bij zo’n verjaardag komt vaak een traktatie kijken.</w:t>
      </w:r>
      <w:r>
        <w:t xml:space="preserve"> SKZ kiest er voor om de nadruk te leggen op het vieren van het feest en we besteden er dan ook veel aandacht aan om de jarige in het zonnetje te zetten. Dit gebeurt met versieringen, liedjes, een versierde stoel etc. </w:t>
      </w:r>
      <w:r w:rsidRPr="00B82F06">
        <w:t xml:space="preserve">We maken de feestelijke gebeurtenis extra speciaal door het kind te laten trakteren uit een door ons vooraf samengestelde traktatie-trommel. Hierin zitten verantwoorde traktaties die passen binnen onze voedingsrichtlijnen. Het jarige kind mag iets kiezen om uit te delen. De ouders hoeven dus geen traktatie mee te geven, dit verzorgen wij voor hen. De feestelijke gebeurtenis wordt met </w:t>
      </w:r>
      <w:r w:rsidR="00B82F06">
        <w:t xml:space="preserve">de </w:t>
      </w:r>
      <w:r w:rsidRPr="00B82F06">
        <w:t xml:space="preserve">ouders </w:t>
      </w:r>
      <w:r w:rsidR="00B82F06">
        <w:t xml:space="preserve">van het jarige kind </w:t>
      </w:r>
      <w:r w:rsidRPr="00B82F06">
        <w:t>gedeeld middels foto’s of een filmpj</w:t>
      </w:r>
      <w:r w:rsidRPr="00217DC6">
        <w:t xml:space="preserve">e. </w:t>
      </w:r>
      <w:r w:rsidR="009E4FBF" w:rsidRPr="00217DC6">
        <w:t xml:space="preserve">Wanneer er een broertje of zusje geboren is, </w:t>
      </w:r>
      <w:r w:rsidR="00866914" w:rsidRPr="00217DC6">
        <w:t>dan zullen wij hier uit</w:t>
      </w:r>
      <w:r w:rsidR="006808BA" w:rsidRPr="00217DC6">
        <w:t>eraard</w:t>
      </w:r>
      <w:r w:rsidR="00866914" w:rsidRPr="00217DC6">
        <w:t xml:space="preserve"> bij stilstaan</w:t>
      </w:r>
      <w:r w:rsidR="00B40904" w:rsidRPr="00217DC6">
        <w:t xml:space="preserve">. Wij zorgen </w:t>
      </w:r>
      <w:r w:rsidR="00D1215D" w:rsidRPr="00217DC6">
        <w:t xml:space="preserve">voor een passende traktatie voor het kind, zoals bijvoorbeeld een soepstengel met een topje met boter en muisjes. </w:t>
      </w:r>
    </w:p>
    <w:p w14:paraId="1600FC7F" w14:textId="4C5DFDD1" w:rsidR="00010CDD" w:rsidRPr="00C60971" w:rsidRDefault="00010CDD" w:rsidP="00010CDD">
      <w:pPr>
        <w:rPr>
          <w:i/>
          <w:iCs/>
          <w:color w:val="FF0000"/>
        </w:rPr>
      </w:pPr>
      <w:r w:rsidRPr="00407877">
        <w:rPr>
          <w:rFonts w:cs="Arial"/>
          <w:lang w:val="nl-NL"/>
        </w:rPr>
        <w:lastRenderedPageBreak/>
        <w:t xml:space="preserve">Aangezien de kinderen van de buitenschoolse opvang al op school getrakteerd hebben, kiest SKZ er voor om dit op de buitenschoolse opvang niet te doen. Wanneer kinderen definitief de BSO, dus SKZ </w:t>
      </w:r>
      <w:r w:rsidR="000A2308">
        <w:rPr>
          <w:rFonts w:cs="Arial"/>
          <w:lang w:val="nl-NL"/>
        </w:rPr>
        <w:t xml:space="preserve">verlaten, </w:t>
      </w:r>
      <w:r w:rsidR="000A2308" w:rsidRPr="000D1332">
        <w:rPr>
          <w:rFonts w:cs="Arial"/>
          <w:lang w:val="nl-NL"/>
        </w:rPr>
        <w:t>wordt er aandacht besteed aan het afscheidsmoment</w:t>
      </w:r>
      <w:r w:rsidR="00B37BD3" w:rsidRPr="000D1332">
        <w:rPr>
          <w:rFonts w:cs="Arial"/>
          <w:lang w:val="nl-NL"/>
        </w:rPr>
        <w:t xml:space="preserve"> in plaats van een traktatie. Het kind mag dan een speciale sociale activiteit of situatie kiezen </w:t>
      </w:r>
      <w:r w:rsidR="008A511B" w:rsidRPr="000D1332">
        <w:rPr>
          <w:rFonts w:cs="Arial"/>
          <w:lang w:val="nl-NL"/>
        </w:rPr>
        <w:t>dat hij of zij graag nog een keer wil meemaken.</w:t>
      </w:r>
    </w:p>
    <w:p w14:paraId="76855843" w14:textId="77777777" w:rsidR="00EE05D4" w:rsidRDefault="00EE05D4" w:rsidP="00FD5E9F">
      <w:pPr>
        <w:shd w:val="clear" w:color="auto" w:fill="FFFFFF" w:themeFill="background1"/>
        <w:overflowPunct/>
        <w:autoSpaceDE/>
        <w:autoSpaceDN/>
        <w:adjustRightInd/>
        <w:spacing w:line="225" w:lineRule="atLeast"/>
        <w:textAlignment w:val="auto"/>
        <w:rPr>
          <w:rFonts w:cs="Arial"/>
          <w:lang w:val="nl-NL"/>
        </w:rPr>
      </w:pPr>
    </w:p>
    <w:p w14:paraId="764FBE03" w14:textId="77777777" w:rsidR="00EE05D4" w:rsidRPr="00AB4177" w:rsidRDefault="00EE05D4" w:rsidP="00EE05D4">
      <w:pPr>
        <w:pStyle w:val="Kop2"/>
      </w:pPr>
      <w:bookmarkStart w:id="11" w:name="_Toc157006320"/>
      <w:r>
        <w:t>Afwijkingen en uitzonderingen</w:t>
      </w:r>
      <w:bookmarkEnd w:id="11"/>
    </w:p>
    <w:p w14:paraId="70DB676D" w14:textId="568D14C6" w:rsidR="00EE05D4" w:rsidRPr="00762A92" w:rsidRDefault="00EE05D4" w:rsidP="00EE05D4">
      <w:pPr>
        <w:rPr>
          <w:bCs/>
        </w:rPr>
      </w:pPr>
      <w:r w:rsidRPr="00762A92">
        <w:rPr>
          <w:bCs/>
        </w:rPr>
        <w:t xml:space="preserve">SKZ kiest er voor om met name bij bepaald </w:t>
      </w:r>
      <w:r w:rsidR="00A5534C" w:rsidRPr="00762A92">
        <w:rPr>
          <w:bCs/>
        </w:rPr>
        <w:t>(</w:t>
      </w:r>
      <w:r w:rsidRPr="00762A92">
        <w:rPr>
          <w:bCs/>
        </w:rPr>
        <w:t>brood</w:t>
      </w:r>
      <w:r w:rsidR="00A5534C" w:rsidRPr="00762A92">
        <w:rPr>
          <w:bCs/>
        </w:rPr>
        <w:t>)</w:t>
      </w:r>
      <w:r w:rsidRPr="00762A92">
        <w:rPr>
          <w:bCs/>
        </w:rPr>
        <w:t>beleg</w:t>
      </w:r>
      <w:r w:rsidR="00A5534C" w:rsidRPr="00762A92">
        <w:rPr>
          <w:bCs/>
        </w:rPr>
        <w:t xml:space="preserve"> en</w:t>
      </w:r>
      <w:r w:rsidRPr="00762A92">
        <w:rPr>
          <w:bCs/>
        </w:rPr>
        <w:t xml:space="preserve"> kookactiviteiten op de BSO ook producten aan te bieden die buiten de schijf van vijf vallen en deze af te wisselen met producten die wél in de schijf vallen. In het eerste geval kiezen we voor het ‘gezonde</w:t>
      </w:r>
      <w:r w:rsidR="00F66EC2" w:rsidRPr="00762A92">
        <w:rPr>
          <w:bCs/>
        </w:rPr>
        <w:t>re</w:t>
      </w:r>
      <w:r w:rsidRPr="00762A92">
        <w:rPr>
          <w:bCs/>
        </w:rPr>
        <w:t xml:space="preserve"> alternatief’. </w:t>
      </w:r>
      <w:r w:rsidR="00E60D79" w:rsidRPr="00762A92">
        <w:rPr>
          <w:bCs/>
        </w:rPr>
        <w:t xml:space="preserve">Het voedingscentrum noemt deze </w:t>
      </w:r>
      <w:r w:rsidR="00A05B37" w:rsidRPr="00762A92">
        <w:rPr>
          <w:bCs/>
        </w:rPr>
        <w:t>gezondere alternatieven ‘dagkeuzes’. Deze dagkeuzes hebben wij geïntegreerd in onze voedingslijs</w:t>
      </w:r>
      <w:r w:rsidR="005423CD">
        <w:rPr>
          <w:bCs/>
        </w:rPr>
        <w:t>t</w:t>
      </w:r>
      <w:r w:rsidR="0079399A" w:rsidRPr="00762A92">
        <w:rPr>
          <w:bCs/>
        </w:rPr>
        <w:t>.</w:t>
      </w:r>
    </w:p>
    <w:p w14:paraId="2C1BB1AA" w14:textId="69F3DF3B" w:rsidR="00EE05D4" w:rsidRPr="00762A92" w:rsidRDefault="00EE05D4" w:rsidP="00EE05D4">
      <w:r w:rsidRPr="00762A92">
        <w:t xml:space="preserve">Bij speciale gelegenheden, zoals </w:t>
      </w:r>
      <w:r w:rsidR="00E922CB" w:rsidRPr="00762A92">
        <w:t>Sint, kerst, Pasen</w:t>
      </w:r>
      <w:r w:rsidR="006162BD" w:rsidRPr="00762A92">
        <w:t>, zomerfeest</w:t>
      </w:r>
      <w:r w:rsidR="00B30745" w:rsidRPr="00762A92">
        <w:t xml:space="preserve">, uitstapjes in vakantietijd </w:t>
      </w:r>
      <w:r w:rsidR="00E922CB" w:rsidRPr="00762A92">
        <w:t>en jubilea</w:t>
      </w:r>
      <w:r w:rsidR="006162BD" w:rsidRPr="00762A92">
        <w:t>vieringen</w:t>
      </w:r>
      <w:r w:rsidRPr="00762A92">
        <w:t xml:space="preserve">, bieden wij bij wijze van uitzondering zoetigheden of hartigheden aan. Wij proberen de hoeveelheid suiker, zout en verzadigd vet die de kinderen dan binnenkrijgen zoveel mogelijk te beperken. </w:t>
      </w:r>
      <w:r w:rsidRPr="00762A92">
        <w:rPr>
          <w:bCs/>
        </w:rPr>
        <w:t xml:space="preserve">Het voedingscentrum raadt ook aan om bepaalde uitzonderingen toe te staan, zodat kinderen leren dat bij speciale gelegenheden ook af en toe iets lekkers hoort. </w:t>
      </w:r>
      <w:r w:rsidR="00844EEF" w:rsidRPr="00762A92">
        <w:rPr>
          <w:bCs/>
        </w:rPr>
        <w:t xml:space="preserve">Een voorbeeld </w:t>
      </w:r>
      <w:r w:rsidR="002D2D58" w:rsidRPr="00762A92">
        <w:rPr>
          <w:bCs/>
        </w:rPr>
        <w:t xml:space="preserve">hiervan is </w:t>
      </w:r>
      <w:r w:rsidR="00844EEF" w:rsidRPr="00762A92">
        <w:rPr>
          <w:bCs/>
        </w:rPr>
        <w:t xml:space="preserve">dat </w:t>
      </w:r>
      <w:r w:rsidR="002D2D58" w:rsidRPr="00762A92">
        <w:rPr>
          <w:bCs/>
        </w:rPr>
        <w:t>een BSO</w:t>
      </w:r>
      <w:r w:rsidR="008B5C4F" w:rsidRPr="00762A92">
        <w:rPr>
          <w:bCs/>
        </w:rPr>
        <w:t>-groep</w:t>
      </w:r>
      <w:r w:rsidR="00844EEF" w:rsidRPr="00762A92">
        <w:rPr>
          <w:bCs/>
        </w:rPr>
        <w:t xml:space="preserve"> </w:t>
      </w:r>
      <w:r w:rsidR="008B5C4F" w:rsidRPr="00762A92">
        <w:rPr>
          <w:bCs/>
        </w:rPr>
        <w:t>bij</w:t>
      </w:r>
      <w:r w:rsidR="00844EEF" w:rsidRPr="00762A92">
        <w:rPr>
          <w:bCs/>
        </w:rPr>
        <w:t xml:space="preserve"> een uitstapje </w:t>
      </w:r>
      <w:r w:rsidR="008B5C4F" w:rsidRPr="00762A92">
        <w:rPr>
          <w:bCs/>
        </w:rPr>
        <w:t>op</w:t>
      </w:r>
      <w:r w:rsidR="002D2D58" w:rsidRPr="00762A92">
        <w:rPr>
          <w:bCs/>
        </w:rPr>
        <w:t xml:space="preserve"> een boerderij een ijsje eet</w:t>
      </w:r>
      <w:r w:rsidR="005468AF" w:rsidRPr="00762A92">
        <w:rPr>
          <w:bCs/>
        </w:rPr>
        <w:t>, of dat er bij een zoveel jarig bestaan van SKZ kruidcake of worteltaart wordt getrakteerd</w:t>
      </w:r>
      <w:r w:rsidR="00401A31" w:rsidRPr="00762A92">
        <w:rPr>
          <w:bCs/>
        </w:rPr>
        <w:t xml:space="preserve">, of dat bij </w:t>
      </w:r>
      <w:r w:rsidR="0002743A" w:rsidRPr="00762A92">
        <w:rPr>
          <w:bCs/>
        </w:rPr>
        <w:t xml:space="preserve">de kerstlunch pure hagelslag mag worden gekozen. </w:t>
      </w:r>
    </w:p>
    <w:p w14:paraId="6B3C99E4" w14:textId="77777777" w:rsidR="00EE05D4" w:rsidRPr="00EE05D4" w:rsidRDefault="00EE05D4" w:rsidP="00FD5E9F">
      <w:pPr>
        <w:shd w:val="clear" w:color="auto" w:fill="FFFFFF" w:themeFill="background1"/>
        <w:overflowPunct/>
        <w:autoSpaceDE/>
        <w:autoSpaceDN/>
        <w:adjustRightInd/>
        <w:spacing w:line="225" w:lineRule="atLeast"/>
        <w:textAlignment w:val="auto"/>
        <w:rPr>
          <w:rFonts w:cs="Arial"/>
        </w:rPr>
      </w:pPr>
    </w:p>
    <w:p w14:paraId="63818BE5" w14:textId="72AE5F4E" w:rsidR="00C00EEB" w:rsidRPr="006933ED" w:rsidRDefault="00876E4B" w:rsidP="00150940">
      <w:pPr>
        <w:pStyle w:val="Kop1"/>
        <w:rPr>
          <w:b w:val="0"/>
        </w:rPr>
      </w:pPr>
      <w:bookmarkStart w:id="12" w:name="_Toc157006321"/>
      <w:r w:rsidRPr="006933ED">
        <w:t>Voedingsaanbod</w:t>
      </w:r>
      <w:bookmarkEnd w:id="12"/>
    </w:p>
    <w:p w14:paraId="268B2C0C" w14:textId="0F71315A" w:rsidR="00876E4B" w:rsidRPr="009F314E" w:rsidRDefault="00876E4B" w:rsidP="00B20569"/>
    <w:p w14:paraId="01532392" w14:textId="5044F07D" w:rsidR="007239E4" w:rsidRPr="00F3149A" w:rsidRDefault="00440D66" w:rsidP="007239E4">
      <w:pPr>
        <w:shd w:val="clear" w:color="auto" w:fill="FFFFFF" w:themeFill="background1"/>
        <w:overflowPunct/>
        <w:autoSpaceDE/>
        <w:autoSpaceDN/>
        <w:adjustRightInd/>
        <w:spacing w:line="225" w:lineRule="atLeast"/>
        <w:textAlignment w:val="auto"/>
        <w:rPr>
          <w:rFonts w:cs="Arial"/>
          <w:lang w:val="nl-NL"/>
        </w:rPr>
      </w:pPr>
      <w:r w:rsidRPr="00F3149A">
        <w:t xml:space="preserve">Bij SKZ stemmen we het voedingsaanbod af op de energiebehoefte van de kinderen. </w:t>
      </w:r>
      <w:r w:rsidR="007239E4" w:rsidRPr="00F3149A">
        <w:rPr>
          <w:rFonts w:cs="Arial"/>
          <w:lang w:val="nl-NL"/>
        </w:rPr>
        <w:t xml:space="preserve">Het lichaam heeft energie nodig om te functioneren en – bij kinderen – om te groeien. Als de hoeveelheid energie (calorieën) die wordt ingenomen, in balans blijft met wat er voor het functioneren en groeien wordt verbruikt, houdt het lichaam een gezond gewicht. </w:t>
      </w:r>
      <w:r w:rsidR="00D06B80">
        <w:rPr>
          <w:rFonts w:cs="Arial"/>
          <w:lang w:val="nl-NL"/>
        </w:rPr>
        <w:t>Voor het voeding</w:t>
      </w:r>
      <w:r w:rsidR="00462938">
        <w:rPr>
          <w:rFonts w:cs="Arial"/>
          <w:lang w:val="nl-NL"/>
        </w:rPr>
        <w:t xml:space="preserve">saanbod maken we gebruik van een </w:t>
      </w:r>
      <w:r w:rsidR="009B1FEE">
        <w:rPr>
          <w:rFonts w:cs="Arial"/>
          <w:lang w:val="nl-NL"/>
        </w:rPr>
        <w:t>standaard</w:t>
      </w:r>
      <w:r w:rsidR="00462938">
        <w:rPr>
          <w:rFonts w:cs="Arial"/>
          <w:lang w:val="nl-NL"/>
        </w:rPr>
        <w:t xml:space="preserve"> voedingslijst</w:t>
      </w:r>
      <w:r w:rsidR="009B1FEE">
        <w:rPr>
          <w:rFonts w:cs="Arial"/>
          <w:lang w:val="nl-NL"/>
        </w:rPr>
        <w:t xml:space="preserve">, samengesteld uit producten </w:t>
      </w:r>
      <w:r w:rsidR="000F7249">
        <w:rPr>
          <w:rFonts w:cs="Arial"/>
          <w:lang w:val="nl-NL"/>
        </w:rPr>
        <w:t xml:space="preserve">uit de schijf van vijf en aangevuld met </w:t>
      </w:r>
      <w:r w:rsidR="005166E5">
        <w:rPr>
          <w:rFonts w:cs="Arial"/>
          <w:lang w:val="nl-NL"/>
        </w:rPr>
        <w:t xml:space="preserve">gezonde alternatieven bij bijzondere gelegenheden. </w:t>
      </w:r>
      <w:r w:rsidR="00462938">
        <w:rPr>
          <w:rFonts w:cs="Arial"/>
          <w:lang w:val="nl-NL"/>
        </w:rPr>
        <w:t xml:space="preserve"> </w:t>
      </w:r>
    </w:p>
    <w:p w14:paraId="19B750A5" w14:textId="6D884837" w:rsidR="0094387F" w:rsidRPr="007239E4" w:rsidRDefault="0094387F" w:rsidP="00B20569">
      <w:pPr>
        <w:rPr>
          <w:lang w:val="nl-NL"/>
        </w:rPr>
      </w:pPr>
    </w:p>
    <w:p w14:paraId="70A46907" w14:textId="711DE9B0" w:rsidR="00876E4B" w:rsidRPr="006933ED" w:rsidRDefault="00E55E05" w:rsidP="00D5262B">
      <w:pPr>
        <w:pStyle w:val="Kop2"/>
      </w:pPr>
      <w:bookmarkStart w:id="13" w:name="_Toc157006322"/>
      <w:r>
        <w:t xml:space="preserve">Uitgangspunten </w:t>
      </w:r>
      <w:r w:rsidR="0045005C">
        <w:t>v</w:t>
      </w:r>
      <w:r w:rsidR="00B57420">
        <w:t>oedingsaanbod voor k</w:t>
      </w:r>
      <w:r w:rsidR="009C0B22" w:rsidRPr="006933ED">
        <w:t xml:space="preserve">inderen </w:t>
      </w:r>
      <w:r w:rsidR="00E67E9C">
        <w:t xml:space="preserve">0 </w:t>
      </w:r>
      <w:r w:rsidR="00707061">
        <w:t>t/m</w:t>
      </w:r>
      <w:r w:rsidR="00E67E9C">
        <w:t xml:space="preserve"> 2</w:t>
      </w:r>
      <w:r w:rsidR="009C0B22" w:rsidRPr="006933ED">
        <w:t xml:space="preserve"> jaar</w:t>
      </w:r>
      <w:bookmarkEnd w:id="13"/>
    </w:p>
    <w:p w14:paraId="6BFA6E3F" w14:textId="01645CE7" w:rsidR="002A60CD" w:rsidRDefault="002A60CD" w:rsidP="00B20569"/>
    <w:p w14:paraId="099DDA2C" w14:textId="77777777" w:rsidR="00901B21" w:rsidRDefault="00E94A57" w:rsidP="00A0683F">
      <w:r>
        <w:t>Baby’s hebben een eigen eet, drink- en slaapritme.</w:t>
      </w:r>
      <w:r w:rsidR="00FB05CF">
        <w:t xml:space="preserve"> Hun voedingsschema wordt met de ouders afgestemd. </w:t>
      </w:r>
    </w:p>
    <w:p w14:paraId="1959A8FF" w14:textId="67DC4DB4" w:rsidR="00720939" w:rsidRDefault="00FB05CF" w:rsidP="00A0683F">
      <w:r>
        <w:t>Wij hanteren</w:t>
      </w:r>
      <w:r w:rsidR="00991036">
        <w:t xml:space="preserve"> onderstaande aandachtspunten voor hun voeding:</w:t>
      </w:r>
    </w:p>
    <w:p w14:paraId="5D9900F7" w14:textId="77777777" w:rsidR="00FF5D50" w:rsidRPr="0093124A" w:rsidRDefault="00FF5D50" w:rsidP="00A0683F"/>
    <w:p w14:paraId="1FB50B37" w14:textId="77777777" w:rsidR="00720939" w:rsidRPr="0093124A" w:rsidRDefault="00720939" w:rsidP="00720939">
      <w:r w:rsidRPr="0093124A">
        <w:t>Melk</w:t>
      </w:r>
      <w:r>
        <w:t>voeding</w:t>
      </w:r>
      <w:r w:rsidRPr="0093124A">
        <w:t>:</w:t>
      </w:r>
    </w:p>
    <w:p w14:paraId="7F7C08E1" w14:textId="48D3BF40" w:rsidR="00720939" w:rsidRPr="0093124A" w:rsidRDefault="00720939" w:rsidP="00720939">
      <w:pPr>
        <w:pStyle w:val="Lijstalinea"/>
        <w:numPr>
          <w:ilvl w:val="0"/>
          <w:numId w:val="4"/>
        </w:numPr>
        <w:overflowPunct/>
        <w:autoSpaceDE/>
        <w:autoSpaceDN/>
        <w:adjustRightInd/>
        <w:spacing w:line="300" w:lineRule="atLeast"/>
        <w:textAlignment w:val="auto"/>
      </w:pPr>
      <w:r w:rsidRPr="0093124A">
        <w:t xml:space="preserve">Met de ouders is besproken of hun kind </w:t>
      </w:r>
      <w:r>
        <w:t>(afgekolfde) moedermelk</w:t>
      </w:r>
      <w:r w:rsidRPr="0093124A">
        <w:t xml:space="preserve"> of flesvoeding krijgt.</w:t>
      </w:r>
      <w:r w:rsidR="00F91967">
        <w:t xml:space="preserve"> </w:t>
      </w:r>
    </w:p>
    <w:p w14:paraId="546DA004" w14:textId="77777777" w:rsidR="00720939" w:rsidRPr="0093124A" w:rsidRDefault="00720939" w:rsidP="00720939">
      <w:pPr>
        <w:pStyle w:val="Lijstalinea"/>
        <w:numPr>
          <w:ilvl w:val="0"/>
          <w:numId w:val="4"/>
        </w:numPr>
        <w:overflowPunct/>
        <w:autoSpaceDE/>
        <w:autoSpaceDN/>
        <w:adjustRightInd/>
        <w:spacing w:line="300" w:lineRule="atLeast"/>
        <w:textAlignment w:val="auto"/>
      </w:pPr>
      <w:r w:rsidRPr="0093124A">
        <w:t xml:space="preserve">De afgekolfde </w:t>
      </w:r>
      <w:r>
        <w:t>moedermelk</w:t>
      </w:r>
      <w:r w:rsidRPr="0093124A">
        <w:t xml:space="preserve"> leveren ouders voldoende gekoeld of ingevroren (in kleine porties) af op het kinderdagverblijf. Voorzien van </w:t>
      </w:r>
      <w:r>
        <w:t xml:space="preserve">een </w:t>
      </w:r>
      <w:r w:rsidRPr="0093124A">
        <w:t>sticker met naam en datum.</w:t>
      </w:r>
    </w:p>
    <w:p w14:paraId="0CA09219" w14:textId="34DB9BAF" w:rsidR="00720939" w:rsidRPr="0093124A" w:rsidRDefault="00720939" w:rsidP="00720939">
      <w:pPr>
        <w:pStyle w:val="Lijstalinea"/>
        <w:numPr>
          <w:ilvl w:val="0"/>
          <w:numId w:val="4"/>
        </w:numPr>
        <w:overflowPunct/>
        <w:autoSpaceDE/>
        <w:autoSpaceDN/>
        <w:adjustRightInd/>
        <w:spacing w:line="300" w:lineRule="atLeast"/>
        <w:textAlignment w:val="auto"/>
      </w:pPr>
      <w:r w:rsidRPr="0093124A">
        <w:lastRenderedPageBreak/>
        <w:t>Ouders leveren</w:t>
      </w:r>
      <w:r w:rsidR="00EA5BF0">
        <w:t xml:space="preserve"> zelf flesvoeding aan</w:t>
      </w:r>
      <w:r w:rsidR="00402D53">
        <w:t xml:space="preserve"> in doseerbakjes en</w:t>
      </w:r>
      <w:r w:rsidRPr="0093124A">
        <w:t xml:space="preserve"> geen klaargemaakte flesvoeding. Tijdens het vervoer, ook in een koeltas, kan de flesvoeding namelijk niet voldoende koud worden bewaard.</w:t>
      </w:r>
      <w:r w:rsidR="00237AFA">
        <w:t xml:space="preserve"> Ouders worden hiervan op de hoogte gebracht tijdens het plaatsingsgesprek.</w:t>
      </w:r>
    </w:p>
    <w:p w14:paraId="071177FE" w14:textId="72E770C6" w:rsidR="00720939" w:rsidRPr="007A54D1" w:rsidRDefault="00720939" w:rsidP="00720939">
      <w:pPr>
        <w:pStyle w:val="Geenafstand"/>
        <w:numPr>
          <w:ilvl w:val="0"/>
          <w:numId w:val="4"/>
        </w:numPr>
        <w:spacing w:line="300" w:lineRule="atLeast"/>
        <w:rPr>
          <w:rFonts w:ascii="Univers" w:hAnsi="Univers"/>
          <w:b/>
          <w:sz w:val="20"/>
          <w:szCs w:val="20"/>
        </w:rPr>
      </w:pPr>
      <w:r w:rsidRPr="007A54D1">
        <w:rPr>
          <w:rFonts w:ascii="Univers" w:hAnsi="Univers"/>
          <w:sz w:val="20"/>
          <w:szCs w:val="20"/>
        </w:rPr>
        <w:t xml:space="preserve">Vanaf de leeftijd van 6 maanden tot 12 maanden krijgt een kind (afgekolfde) moedermelk of opvolgmelk. Het kind krijgt nog geen gewone melk tot hij 12 maanden is. Dat bevat te weinig </w:t>
      </w:r>
      <w:r w:rsidR="00460BC1" w:rsidRPr="007A54D1">
        <w:rPr>
          <w:rFonts w:ascii="Univers" w:hAnsi="Univers"/>
          <w:sz w:val="20"/>
          <w:szCs w:val="20"/>
        </w:rPr>
        <w:t xml:space="preserve">ijzer en </w:t>
      </w:r>
      <w:r w:rsidRPr="007A54D1">
        <w:rPr>
          <w:rFonts w:ascii="Univers" w:hAnsi="Univers"/>
          <w:sz w:val="20"/>
          <w:szCs w:val="20"/>
        </w:rPr>
        <w:t xml:space="preserve">goede vetten en te veel eiwit. </w:t>
      </w:r>
      <w:r w:rsidR="007A54D1">
        <w:rPr>
          <w:rFonts w:ascii="Univers" w:hAnsi="Univers"/>
          <w:sz w:val="20"/>
          <w:szCs w:val="20"/>
        </w:rPr>
        <w:t xml:space="preserve">In overleg met ouders </w:t>
      </w:r>
      <w:r w:rsidR="00BF1499">
        <w:rPr>
          <w:rFonts w:ascii="Univers" w:hAnsi="Univers"/>
          <w:sz w:val="20"/>
          <w:szCs w:val="20"/>
        </w:rPr>
        <w:t>kan de periode van de opvolgmelk verlengd worden.</w:t>
      </w:r>
    </w:p>
    <w:p w14:paraId="4434F383" w14:textId="77777777" w:rsidR="00720939" w:rsidRPr="0093124A" w:rsidRDefault="00720939" w:rsidP="00720939"/>
    <w:p w14:paraId="3E6EB0D2" w14:textId="77777777" w:rsidR="00720939" w:rsidRPr="00B16CEA" w:rsidRDefault="00720939" w:rsidP="00720939">
      <w:r w:rsidRPr="00B16CEA">
        <w:t>Ander drinken:</w:t>
      </w:r>
    </w:p>
    <w:p w14:paraId="37824606" w14:textId="39AFC0B8" w:rsidR="00720939" w:rsidRPr="00B16CEA" w:rsidRDefault="00720939" w:rsidP="00720939">
      <w:pPr>
        <w:pStyle w:val="Geenafstand"/>
        <w:numPr>
          <w:ilvl w:val="0"/>
          <w:numId w:val="4"/>
        </w:numPr>
        <w:spacing w:line="300" w:lineRule="atLeast"/>
        <w:rPr>
          <w:rFonts w:ascii="Univers" w:hAnsi="Univers"/>
          <w:sz w:val="20"/>
          <w:szCs w:val="20"/>
        </w:rPr>
      </w:pPr>
      <w:r w:rsidRPr="00B16CEA">
        <w:rPr>
          <w:rFonts w:ascii="Univers" w:hAnsi="Univers"/>
          <w:sz w:val="20"/>
          <w:szCs w:val="20"/>
        </w:rPr>
        <w:t xml:space="preserve">Naast moedermelk of opvolgmelk krijgen kinderen ouder dan 6 maanden water of lauwe, slap gezette </w:t>
      </w:r>
      <w:r w:rsidR="00186199">
        <w:rPr>
          <w:rFonts w:ascii="Univers" w:hAnsi="Univers"/>
          <w:sz w:val="20"/>
          <w:szCs w:val="20"/>
        </w:rPr>
        <w:t>thee, vruchtenthee,</w:t>
      </w:r>
      <w:r w:rsidR="00B13004">
        <w:rPr>
          <w:rFonts w:ascii="Univers" w:hAnsi="Univers"/>
          <w:sz w:val="20"/>
          <w:szCs w:val="20"/>
        </w:rPr>
        <w:t xml:space="preserve"> </w:t>
      </w:r>
      <w:r w:rsidRPr="00B16CEA">
        <w:rPr>
          <w:rFonts w:ascii="Univers" w:hAnsi="Univers"/>
          <w:sz w:val="20"/>
          <w:szCs w:val="20"/>
        </w:rPr>
        <w:t xml:space="preserve">of kruidenthee, zoals </w:t>
      </w:r>
      <w:proofErr w:type="spellStart"/>
      <w:r w:rsidRPr="00B16CEA">
        <w:rPr>
          <w:rFonts w:ascii="Univers" w:hAnsi="Univers"/>
          <w:sz w:val="20"/>
          <w:szCs w:val="20"/>
        </w:rPr>
        <w:t>rooibos</w:t>
      </w:r>
      <w:proofErr w:type="spellEnd"/>
      <w:r w:rsidRPr="00B16CEA">
        <w:rPr>
          <w:rFonts w:ascii="Univers" w:hAnsi="Univers"/>
          <w:sz w:val="20"/>
          <w:szCs w:val="20"/>
        </w:rPr>
        <w:t xml:space="preserve"> of kamille zonder suiker. We zorgen dat de thee voldoende is afgekoeld of mengen de thee met koud water zodat deze niet te warm is.</w:t>
      </w:r>
      <w:r w:rsidR="0051539E">
        <w:rPr>
          <w:rFonts w:ascii="Univers" w:hAnsi="Univers"/>
          <w:sz w:val="20"/>
          <w:szCs w:val="20"/>
        </w:rPr>
        <w:t xml:space="preserve"> </w:t>
      </w:r>
      <w:r w:rsidR="00551903">
        <w:rPr>
          <w:rFonts w:ascii="Univers" w:hAnsi="Univers"/>
          <w:sz w:val="20"/>
          <w:szCs w:val="20"/>
        </w:rPr>
        <w:t xml:space="preserve">Groene thee en zwarte thee bevatten cafeïne. Omdat </w:t>
      </w:r>
      <w:r w:rsidR="0004109D">
        <w:rPr>
          <w:rFonts w:ascii="Univers" w:hAnsi="Univers"/>
          <w:sz w:val="20"/>
          <w:szCs w:val="20"/>
        </w:rPr>
        <w:t xml:space="preserve">jonge </w:t>
      </w:r>
      <w:r w:rsidR="00551903">
        <w:rPr>
          <w:rFonts w:ascii="Univers" w:hAnsi="Univers"/>
          <w:sz w:val="20"/>
          <w:szCs w:val="20"/>
        </w:rPr>
        <w:t xml:space="preserve">kinderen hier maar 2 kopjes per dag van mogen, en wij niet weten of dit thuis gebeurt, </w:t>
      </w:r>
      <w:r w:rsidR="00A23E60">
        <w:rPr>
          <w:rFonts w:ascii="Univers" w:hAnsi="Univers"/>
          <w:sz w:val="20"/>
          <w:szCs w:val="20"/>
        </w:rPr>
        <w:t>kiezen wij ervoor om deze theesoorten niet aan te bieden.</w:t>
      </w:r>
    </w:p>
    <w:p w14:paraId="1BC536F0" w14:textId="62F6AF9E" w:rsidR="00720939" w:rsidRPr="007C740A" w:rsidRDefault="00720939" w:rsidP="0033580A">
      <w:pPr>
        <w:pStyle w:val="Geenafstand"/>
        <w:spacing w:line="300" w:lineRule="atLeast"/>
        <w:ind w:left="720"/>
        <w:rPr>
          <w:rFonts w:ascii="Univers" w:hAnsi="Univers"/>
          <w:bCs/>
          <w:sz w:val="20"/>
          <w:szCs w:val="20"/>
        </w:rPr>
      </w:pPr>
      <w:r w:rsidRPr="007C740A">
        <w:rPr>
          <w:rFonts w:ascii="Univers" w:hAnsi="Univers"/>
          <w:bCs/>
          <w:sz w:val="20"/>
          <w:szCs w:val="20"/>
        </w:rPr>
        <w:t>Wij geven uit voorzorg geen venkel- of anijs- of kaneelthee aan baby</w:t>
      </w:r>
      <w:r w:rsidR="006C66C5" w:rsidRPr="007C740A">
        <w:rPr>
          <w:rFonts w:ascii="Univers" w:hAnsi="Univers"/>
          <w:bCs/>
          <w:sz w:val="20"/>
          <w:szCs w:val="20"/>
        </w:rPr>
        <w:t>’</w:t>
      </w:r>
      <w:r w:rsidRPr="007C740A">
        <w:rPr>
          <w:rFonts w:ascii="Univers" w:hAnsi="Univers"/>
          <w:bCs/>
          <w:sz w:val="20"/>
          <w:szCs w:val="20"/>
        </w:rPr>
        <w:t>s</w:t>
      </w:r>
      <w:r w:rsidR="006C66C5" w:rsidRPr="007C740A">
        <w:rPr>
          <w:rFonts w:ascii="Univers" w:hAnsi="Univers"/>
          <w:bCs/>
          <w:sz w:val="20"/>
          <w:szCs w:val="20"/>
        </w:rPr>
        <w:t xml:space="preserve"> tot </w:t>
      </w:r>
      <w:r w:rsidR="00BE239F" w:rsidRPr="007C740A">
        <w:rPr>
          <w:rFonts w:ascii="Univers" w:hAnsi="Univers"/>
          <w:bCs/>
          <w:sz w:val="20"/>
          <w:szCs w:val="20"/>
        </w:rPr>
        <w:t>1 jaar</w:t>
      </w:r>
      <w:r w:rsidRPr="007C740A">
        <w:rPr>
          <w:rFonts w:ascii="Univers" w:hAnsi="Univers"/>
          <w:bCs/>
          <w:sz w:val="20"/>
          <w:szCs w:val="20"/>
        </w:rPr>
        <w:t>. Baby’s kunnen vrij snel meer van bepaalde plantengifstoffen uit deze theesoorten binnenkrijgen dan goed voor ze is.</w:t>
      </w:r>
      <w:r w:rsidR="00D61609">
        <w:rPr>
          <w:rFonts w:ascii="Univers" w:hAnsi="Univers"/>
          <w:bCs/>
          <w:sz w:val="20"/>
          <w:szCs w:val="20"/>
        </w:rPr>
        <w:t xml:space="preserve"> </w:t>
      </w:r>
    </w:p>
    <w:p w14:paraId="77D95818" w14:textId="796C1EC5" w:rsidR="00720939" w:rsidRPr="00B16CEA" w:rsidRDefault="00720939" w:rsidP="00720939">
      <w:pPr>
        <w:pStyle w:val="Geenafstand"/>
        <w:numPr>
          <w:ilvl w:val="0"/>
          <w:numId w:val="4"/>
        </w:numPr>
        <w:spacing w:line="300" w:lineRule="atLeast"/>
        <w:rPr>
          <w:rFonts w:ascii="Univers" w:hAnsi="Univers"/>
          <w:b/>
          <w:sz w:val="20"/>
          <w:szCs w:val="20"/>
        </w:rPr>
      </w:pPr>
      <w:r w:rsidRPr="00B16CEA">
        <w:rPr>
          <w:rFonts w:ascii="Univers" w:hAnsi="Univers"/>
          <w:sz w:val="20"/>
          <w:szCs w:val="20"/>
        </w:rPr>
        <w:t xml:space="preserve">Wij bieden geen met suiker gezoete dranken of vruchtensap aan. Hetzelfde geldt voor limonadesiroop of </w:t>
      </w:r>
      <w:proofErr w:type="spellStart"/>
      <w:r w:rsidRPr="00B16CEA">
        <w:rPr>
          <w:rFonts w:ascii="Univers" w:hAnsi="Univers"/>
          <w:sz w:val="20"/>
          <w:szCs w:val="20"/>
        </w:rPr>
        <w:t>diksap</w:t>
      </w:r>
      <w:proofErr w:type="spellEnd"/>
      <w:r w:rsidRPr="00B16CEA">
        <w:rPr>
          <w:rFonts w:ascii="Univers" w:hAnsi="Univers"/>
          <w:sz w:val="20"/>
          <w:szCs w:val="20"/>
        </w:rPr>
        <w:t xml:space="preserve">. Deze dranken bevatten veel calorieën en suikers en dit vergroot de kans op overgewicht en tandbederf. </w:t>
      </w:r>
    </w:p>
    <w:p w14:paraId="681598C9" w14:textId="5170B8DF" w:rsidR="00720939" w:rsidRPr="00B16CEA" w:rsidRDefault="00720939" w:rsidP="00720939">
      <w:pPr>
        <w:pStyle w:val="Geenafstand"/>
        <w:numPr>
          <w:ilvl w:val="0"/>
          <w:numId w:val="4"/>
        </w:numPr>
        <w:spacing w:line="300" w:lineRule="atLeast"/>
        <w:rPr>
          <w:rFonts w:ascii="Univers" w:hAnsi="Univers"/>
          <w:sz w:val="20"/>
          <w:szCs w:val="20"/>
        </w:rPr>
      </w:pPr>
      <w:r w:rsidRPr="00B16CEA">
        <w:rPr>
          <w:rFonts w:ascii="Univers" w:hAnsi="Univers"/>
          <w:sz w:val="20"/>
          <w:szCs w:val="20"/>
        </w:rPr>
        <w:t>Bij voorkeur gaat het kind vanaf 8 maanden oefenen met het drinken uit een (plastic) beker. Dat is beter voor de mondmotoriek dan een beker met een tuit.</w:t>
      </w:r>
      <w:r w:rsidR="005563B7">
        <w:rPr>
          <w:rFonts w:ascii="Univers" w:hAnsi="Univers"/>
          <w:sz w:val="20"/>
          <w:szCs w:val="20"/>
        </w:rPr>
        <w:t xml:space="preserve"> Binnen SKZ gebruiken we 360</w:t>
      </w:r>
      <w:r w:rsidR="001D4066">
        <w:rPr>
          <w:rFonts w:ascii="Univers" w:hAnsi="Univers"/>
          <w:sz w:val="20"/>
          <w:szCs w:val="20"/>
        </w:rPr>
        <w:t xml:space="preserve"> graden bekers.</w:t>
      </w:r>
    </w:p>
    <w:p w14:paraId="1F9351D4" w14:textId="77777777" w:rsidR="00720939" w:rsidRPr="00B16CEA" w:rsidRDefault="00720939" w:rsidP="00720939">
      <w:pPr>
        <w:pStyle w:val="Lijstalinea"/>
        <w:numPr>
          <w:ilvl w:val="0"/>
          <w:numId w:val="4"/>
        </w:numPr>
        <w:overflowPunct/>
        <w:autoSpaceDE/>
        <w:autoSpaceDN/>
        <w:adjustRightInd/>
        <w:spacing w:line="300" w:lineRule="atLeast"/>
        <w:textAlignment w:val="auto"/>
      </w:pPr>
      <w:r w:rsidRPr="00B16CEA">
        <w:t xml:space="preserve">Een kind hoeft bij ons de beker niet helemaal leeg te drinken. Als een kind de beker niet leegdrinkt, heeft hij simpelweg geen dorst. Wij stimuleren kinderen wel om </w:t>
      </w:r>
      <w:r w:rsidRPr="00524491">
        <w:t xml:space="preserve">op één moment </w:t>
      </w:r>
      <w:r w:rsidRPr="00B16CEA">
        <w:t>te drinken.</w:t>
      </w:r>
    </w:p>
    <w:p w14:paraId="14A25581" w14:textId="27C3E351" w:rsidR="00720939" w:rsidRPr="0093124A" w:rsidRDefault="00720939" w:rsidP="00720939">
      <w:pPr>
        <w:pStyle w:val="Kop3"/>
        <w:spacing w:before="0" w:after="0"/>
      </w:pPr>
    </w:p>
    <w:p w14:paraId="32B6E931" w14:textId="77777777" w:rsidR="00720939" w:rsidRPr="0093124A" w:rsidRDefault="00720939" w:rsidP="00720939">
      <w:r w:rsidRPr="0093124A">
        <w:t>(Eerste) hapjes:</w:t>
      </w:r>
    </w:p>
    <w:p w14:paraId="2E1CC08A" w14:textId="77777777" w:rsidR="00720939" w:rsidRPr="0093124A" w:rsidRDefault="00720939" w:rsidP="00720939">
      <w:pPr>
        <w:pStyle w:val="Lijstalinea"/>
        <w:numPr>
          <w:ilvl w:val="0"/>
          <w:numId w:val="7"/>
        </w:numPr>
        <w:overflowPunct/>
        <w:autoSpaceDE/>
        <w:autoSpaceDN/>
        <w:adjustRightInd/>
        <w:spacing w:line="300" w:lineRule="atLeast"/>
        <w:textAlignment w:val="auto"/>
      </w:pPr>
      <w:r w:rsidRPr="0093124A">
        <w:t xml:space="preserve">We starten met het geven van eerste hapjes in overleg met de ouders. Volgens de richtlijn Voeding en eetgedrag voor de Jeugdgezondheidszorg is dit tussen 4 en 6 maanden en geven we een paar lepeltjes per oefenmoment. We beginnen met de zogenaamde verse ‘oefenhapjes’, waarbij het eten goed is geprakt of niet te fijn gepureerd is. Zodra kinderen hapjes krijgen, laten we ze de mondmotoriek oefenen met een (ondiep, plastic) lepeltje. </w:t>
      </w:r>
    </w:p>
    <w:p w14:paraId="20132967" w14:textId="77777777" w:rsidR="00720939" w:rsidRPr="0093124A" w:rsidRDefault="00720939" w:rsidP="00720939">
      <w:pPr>
        <w:pStyle w:val="Lijstalinea"/>
        <w:numPr>
          <w:ilvl w:val="0"/>
          <w:numId w:val="7"/>
        </w:numPr>
        <w:overflowPunct/>
        <w:autoSpaceDE/>
        <w:autoSpaceDN/>
        <w:adjustRightInd/>
        <w:spacing w:line="300" w:lineRule="atLeast"/>
        <w:textAlignment w:val="auto"/>
      </w:pPr>
      <w:r w:rsidRPr="0093124A">
        <w:t xml:space="preserve">In overleg met de ouders gaan we na de leeftijd van 6 maanden de </w:t>
      </w:r>
      <w:r>
        <w:t>opvolgmelk</w:t>
      </w:r>
      <w:r w:rsidRPr="0093124A">
        <w:t xml:space="preserve"> steeds meer vervangen en gaat het kind steeds meer </w:t>
      </w:r>
      <w:r>
        <w:t xml:space="preserve">vaste voeding </w:t>
      </w:r>
      <w:r w:rsidRPr="0093124A">
        <w:t>eten.</w:t>
      </w:r>
    </w:p>
    <w:p w14:paraId="1A2821E5" w14:textId="6B984634" w:rsidR="00720939" w:rsidRPr="00FA18E0" w:rsidRDefault="00720939" w:rsidP="00720939">
      <w:pPr>
        <w:pStyle w:val="Lijstalinea"/>
        <w:numPr>
          <w:ilvl w:val="0"/>
          <w:numId w:val="7"/>
        </w:numPr>
        <w:overflowPunct/>
        <w:autoSpaceDE/>
        <w:autoSpaceDN/>
        <w:adjustRightInd/>
        <w:spacing w:line="300" w:lineRule="atLeast"/>
        <w:textAlignment w:val="auto"/>
      </w:pPr>
      <w:r w:rsidRPr="00FA18E0">
        <w:t>We laten de kinderen kennismaken met veel soorten goed geprakte of niet te fijn gepureerd</w:t>
      </w:r>
      <w:r w:rsidR="00EA34EE" w:rsidRPr="00FA18E0">
        <w:t xml:space="preserve"> </w:t>
      </w:r>
      <w:r w:rsidRPr="00FA18E0">
        <w:t>fruit</w:t>
      </w:r>
      <w:r w:rsidR="00EA34EE" w:rsidRPr="00FA18E0">
        <w:t xml:space="preserve">. </w:t>
      </w:r>
      <w:r w:rsidRPr="00FA18E0">
        <w:t xml:space="preserve">We bieden bij dit fruithapje nog geen combinaties van verschillende soorten fruit </w:t>
      </w:r>
      <w:r w:rsidR="00E24F74" w:rsidRPr="00FA18E0">
        <w:t xml:space="preserve">tegelijk </w:t>
      </w:r>
      <w:r w:rsidRPr="00FA18E0">
        <w:t xml:space="preserve">aan. Het kind </w:t>
      </w:r>
      <w:r w:rsidR="00C1241A" w:rsidRPr="00FA18E0">
        <w:t>leert</w:t>
      </w:r>
      <w:r w:rsidRPr="00FA18E0">
        <w:t xml:space="preserve"> dan eerst wennen aan losse smaken. Zo leert hij die in pure vorm herkennen en waarderen en dat is goed voor zijn smaakontwikkeling. Naarmate het kind beter kan happen, zal het </w:t>
      </w:r>
      <w:r w:rsidRPr="00FA18E0">
        <w:lastRenderedPageBreak/>
        <w:t>stukjes vers fruit krijgen of een combinatie van deels fijngeprakt met wat stukjes erbij</w:t>
      </w:r>
      <w:r w:rsidR="00E24F74" w:rsidRPr="00FA18E0">
        <w:t>.</w:t>
      </w:r>
      <w:r w:rsidR="00EA34EE" w:rsidRPr="00FA18E0">
        <w:t xml:space="preserve"> </w:t>
      </w:r>
      <w:r w:rsidR="00E335DC" w:rsidRPr="00FA18E0">
        <w:t xml:space="preserve">Aan een zachte smaak went een kind makkelijker. Het fruit waarmee we beginnen is bijvoorbeeld peer, appel, banaan. Verder </w:t>
      </w:r>
      <w:r w:rsidR="00D43DD4" w:rsidRPr="00FA18E0">
        <w:t xml:space="preserve">kijken we naar het seizoen, en zijn ook meloen en perkzik goede opties. </w:t>
      </w:r>
      <w:r w:rsidR="00E335DC" w:rsidRPr="00FA18E0">
        <w:t xml:space="preserve"> </w:t>
      </w:r>
      <w:r w:rsidR="00B97913" w:rsidRPr="00FA18E0">
        <w:t>Als ouders graag willen dat hun kind groentehapjes krijgt, kunnen zij dit meegeven</w:t>
      </w:r>
      <w:r w:rsidR="000C0807" w:rsidRPr="00FA18E0">
        <w:t xml:space="preserve">. </w:t>
      </w:r>
    </w:p>
    <w:p w14:paraId="436358BC" w14:textId="77777777" w:rsidR="00720939" w:rsidRDefault="00720939" w:rsidP="00720939">
      <w:pPr>
        <w:ind w:left="348"/>
      </w:pPr>
    </w:p>
    <w:p w14:paraId="5550016F" w14:textId="77777777" w:rsidR="00720939" w:rsidRPr="0093124A" w:rsidRDefault="00720939" w:rsidP="00720939">
      <w:pPr>
        <w:ind w:left="348"/>
      </w:pPr>
      <w:r>
        <w:t>B</w:t>
      </w:r>
      <w:r w:rsidRPr="0093124A">
        <w:t>rood</w:t>
      </w:r>
      <w:r>
        <w:t xml:space="preserve"> en brood</w:t>
      </w:r>
      <w:r w:rsidRPr="0093124A">
        <w:t>beleg:</w:t>
      </w:r>
    </w:p>
    <w:p w14:paraId="7953D0B1" w14:textId="279A2F2D" w:rsidR="00720939" w:rsidRPr="007C740A" w:rsidRDefault="00AC5978" w:rsidP="00821BFC">
      <w:pPr>
        <w:pStyle w:val="Lijstalinea"/>
        <w:numPr>
          <w:ilvl w:val="0"/>
          <w:numId w:val="8"/>
        </w:numPr>
        <w:overflowPunct/>
        <w:autoSpaceDE/>
        <w:autoSpaceDN/>
        <w:adjustRightInd/>
        <w:spacing w:line="300" w:lineRule="atLeast"/>
        <w:textAlignment w:val="auto"/>
        <w:rPr>
          <w:b/>
          <w:bCs/>
        </w:rPr>
      </w:pPr>
      <w:r w:rsidRPr="007C740A">
        <w:t xml:space="preserve">Vanaf ongeveer 6 maanden </w:t>
      </w:r>
      <w:r w:rsidR="00720939" w:rsidRPr="007C740A">
        <w:t>geven we de kinderen (licht)bruinbrood. Gaat dat goed, dan stappen we geleidelijk over op volkorenbrood.</w:t>
      </w:r>
    </w:p>
    <w:p w14:paraId="1F7A208C" w14:textId="2D1DEBC0" w:rsidR="00720939" w:rsidRPr="00821BFC" w:rsidRDefault="00720939" w:rsidP="00821BFC">
      <w:pPr>
        <w:pStyle w:val="Lijstalinea"/>
        <w:numPr>
          <w:ilvl w:val="0"/>
          <w:numId w:val="8"/>
        </w:numPr>
        <w:overflowPunct/>
        <w:autoSpaceDE/>
        <w:autoSpaceDN/>
        <w:adjustRightInd/>
        <w:spacing w:line="300" w:lineRule="atLeast"/>
        <w:textAlignment w:val="auto"/>
        <w:rPr>
          <w:rFonts w:eastAsia="Frutiger" w:cs="Frutiger"/>
          <w:b/>
          <w:bCs/>
          <w:szCs w:val="18"/>
        </w:rPr>
      </w:pPr>
      <w:r>
        <w:t xml:space="preserve">We besmeren het brood altijd met een beetje zachte margarine uit een kuipje, hierin zitten veel onverzadigde (goede) vetten. Meer beleg dan margarine hoeft niet. Gebruiken we toch meer beleg, dan kiezen we voor beleg uit de </w:t>
      </w:r>
      <w:r w:rsidR="00FF26F1">
        <w:t>voedingslijst</w:t>
      </w:r>
      <w:r>
        <w:t xml:space="preserve"> </w:t>
      </w:r>
      <w:r w:rsidR="0075628C">
        <w:t>hieronder</w:t>
      </w:r>
      <w:r>
        <w:t xml:space="preserve">. </w:t>
      </w:r>
    </w:p>
    <w:p w14:paraId="2B3F5348" w14:textId="77777777" w:rsidR="00720939" w:rsidRPr="00821BFC" w:rsidRDefault="00720939" w:rsidP="00821BFC">
      <w:pPr>
        <w:pStyle w:val="Lijstalinea"/>
        <w:numPr>
          <w:ilvl w:val="0"/>
          <w:numId w:val="8"/>
        </w:numPr>
        <w:overflowPunct/>
        <w:autoSpaceDE/>
        <w:autoSpaceDN/>
        <w:adjustRightInd/>
        <w:spacing w:line="300" w:lineRule="atLeast"/>
        <w:textAlignment w:val="auto"/>
        <w:rPr>
          <w:b/>
          <w:bCs/>
        </w:rPr>
      </w:pPr>
      <w:r>
        <w:t xml:space="preserve">Wij geven kinderen tot en met 12 maanden geen honing. Honing kan besmet zijn met een bacterie waar jonge kinderen erg ziek van kunnen worden. </w:t>
      </w:r>
    </w:p>
    <w:p w14:paraId="338F1EA0" w14:textId="5C950809" w:rsidR="00991036" w:rsidRDefault="00991036" w:rsidP="00B20569"/>
    <w:p w14:paraId="0B8C20C6" w14:textId="7D782194" w:rsidR="00403DB1" w:rsidRDefault="00403DB1" w:rsidP="00B20569">
      <w:pPr>
        <w:rPr>
          <w:b/>
          <w:bCs/>
        </w:rPr>
      </w:pPr>
    </w:p>
    <w:p w14:paraId="1442938F" w14:textId="77777777" w:rsidR="0025790D" w:rsidRDefault="0025790D" w:rsidP="002C61CC">
      <w:pPr>
        <w:pStyle w:val="Kop2"/>
      </w:pPr>
    </w:p>
    <w:p w14:paraId="0097C1F1" w14:textId="2BA9CE3C" w:rsidR="00A0683F" w:rsidRPr="004E174E" w:rsidRDefault="0045005C" w:rsidP="002C61CC">
      <w:pPr>
        <w:pStyle w:val="Kop2"/>
      </w:pPr>
      <w:bookmarkStart w:id="14" w:name="_Toc157006323"/>
      <w:r>
        <w:t>Uitgangspunten v</w:t>
      </w:r>
      <w:r w:rsidR="00B57420" w:rsidRPr="004E174E">
        <w:t>oedingsaanbod voor kinderen van</w:t>
      </w:r>
      <w:r w:rsidR="00FC5852" w:rsidRPr="004E174E">
        <w:t xml:space="preserve"> </w:t>
      </w:r>
      <w:r w:rsidR="00D00E5C">
        <w:t>2 t/m 4</w:t>
      </w:r>
      <w:r w:rsidR="00FC5852" w:rsidRPr="004E174E">
        <w:t xml:space="preserve"> jaar</w:t>
      </w:r>
      <w:bookmarkEnd w:id="14"/>
    </w:p>
    <w:p w14:paraId="61CB6853" w14:textId="536E2FAA" w:rsidR="00FC5852" w:rsidRPr="004E174E" w:rsidRDefault="00FC5852" w:rsidP="00B20569"/>
    <w:p w14:paraId="3652398A" w14:textId="0B290FE7" w:rsidR="006A688E" w:rsidRDefault="006A688E" w:rsidP="006A688E">
      <w:pPr>
        <w:pStyle w:val="Geenafstand"/>
        <w:spacing w:line="300" w:lineRule="atLeast"/>
        <w:rPr>
          <w:rFonts w:ascii="Univers" w:hAnsi="Univers"/>
          <w:sz w:val="20"/>
          <w:szCs w:val="20"/>
        </w:rPr>
      </w:pPr>
      <w:r w:rsidRPr="006A688E">
        <w:rPr>
          <w:rFonts w:ascii="Univers" w:hAnsi="Univers"/>
          <w:sz w:val="20"/>
          <w:szCs w:val="20"/>
        </w:rPr>
        <w:t xml:space="preserve">Voor kinderen vanaf </w:t>
      </w:r>
      <w:r w:rsidR="003C475F">
        <w:rPr>
          <w:rFonts w:ascii="Univers" w:hAnsi="Univers"/>
          <w:sz w:val="20"/>
          <w:szCs w:val="20"/>
        </w:rPr>
        <w:t>2</w:t>
      </w:r>
      <w:r w:rsidRPr="006A688E">
        <w:rPr>
          <w:rFonts w:ascii="Univers" w:hAnsi="Univers"/>
          <w:sz w:val="20"/>
          <w:szCs w:val="20"/>
        </w:rPr>
        <w:t xml:space="preserve"> jaar hebben wij het onderstaande voedingsaanbod. Uitgangspunt hierbij is dat er voornamelijk Schijf van Vijf producten worden aangeboden. </w:t>
      </w:r>
      <w:r w:rsidR="003728DC">
        <w:rPr>
          <w:rFonts w:ascii="Univers" w:hAnsi="Univers"/>
          <w:sz w:val="20"/>
          <w:szCs w:val="20"/>
        </w:rPr>
        <w:t>O</w:t>
      </w:r>
      <w:r w:rsidRPr="006A688E">
        <w:rPr>
          <w:rFonts w:ascii="Univers" w:hAnsi="Univers"/>
          <w:sz w:val="20"/>
          <w:szCs w:val="20"/>
        </w:rPr>
        <w:t>p brood bieden we een paar producten buiten de Schijf van Vijf aan</w:t>
      </w:r>
      <w:r w:rsidR="004122A1">
        <w:rPr>
          <w:rFonts w:ascii="Univers" w:hAnsi="Univers"/>
          <w:sz w:val="20"/>
          <w:szCs w:val="20"/>
        </w:rPr>
        <w:t xml:space="preserve"> die het voedingscentrum aanmerkt als gezonde alternatieven.</w:t>
      </w:r>
    </w:p>
    <w:p w14:paraId="65AA2B1C" w14:textId="4AC1206E" w:rsidR="004E13A9" w:rsidRDefault="004E13A9" w:rsidP="006A688E">
      <w:pPr>
        <w:pStyle w:val="Geenafstand"/>
        <w:spacing w:line="300" w:lineRule="atLeast"/>
        <w:rPr>
          <w:rFonts w:ascii="Univers" w:hAnsi="Univers"/>
          <w:sz w:val="20"/>
          <w:szCs w:val="20"/>
        </w:rPr>
      </w:pPr>
    </w:p>
    <w:p w14:paraId="24FFDEC1" w14:textId="77777777" w:rsidR="004E13A9" w:rsidRPr="005619A8" w:rsidRDefault="004E13A9" w:rsidP="004E13A9">
      <w:pPr>
        <w:pStyle w:val="Geenafstand"/>
        <w:spacing w:line="300" w:lineRule="atLeast"/>
        <w:rPr>
          <w:rFonts w:ascii="Univers" w:hAnsi="Univers"/>
          <w:b/>
          <w:bCs/>
          <w:sz w:val="20"/>
          <w:szCs w:val="20"/>
        </w:rPr>
      </w:pPr>
      <w:r w:rsidRPr="005619A8">
        <w:rPr>
          <w:rFonts w:ascii="Univers" w:hAnsi="Univers"/>
          <w:b/>
          <w:bCs/>
          <w:sz w:val="20"/>
          <w:szCs w:val="20"/>
        </w:rPr>
        <w:t>Wij hanteren onderstaande algemene uitgangspunten:</w:t>
      </w:r>
    </w:p>
    <w:p w14:paraId="411CB02F" w14:textId="0E21FC13" w:rsidR="004E13A9" w:rsidRPr="005619A8" w:rsidRDefault="004E13A9" w:rsidP="004E13A9">
      <w:pPr>
        <w:pStyle w:val="Geenafstand"/>
        <w:spacing w:line="300" w:lineRule="atLeast"/>
        <w:rPr>
          <w:rFonts w:ascii="Univers" w:hAnsi="Univers"/>
          <w:sz w:val="20"/>
          <w:szCs w:val="20"/>
        </w:rPr>
      </w:pPr>
    </w:p>
    <w:p w14:paraId="049FE208" w14:textId="77777777" w:rsidR="004E13A9" w:rsidRPr="005619A8" w:rsidRDefault="004E13A9" w:rsidP="004E13A9">
      <w:pPr>
        <w:pStyle w:val="Geenafstand"/>
        <w:numPr>
          <w:ilvl w:val="0"/>
          <w:numId w:val="17"/>
        </w:numPr>
        <w:spacing w:line="300" w:lineRule="atLeast"/>
        <w:rPr>
          <w:rFonts w:ascii="Univers" w:hAnsi="Univers"/>
          <w:b/>
          <w:sz w:val="20"/>
          <w:szCs w:val="20"/>
        </w:rPr>
      </w:pPr>
      <w:r w:rsidRPr="005619A8">
        <w:rPr>
          <w:rFonts w:ascii="Univers" w:hAnsi="Univers"/>
          <w:sz w:val="20"/>
          <w:szCs w:val="20"/>
        </w:rPr>
        <w:t xml:space="preserve">Wij geven de kinderen water (met eventueel een schijfje sinaasappel of ander fruit of groente). Daarnaast bieden we slap gezette, lauwe (vruchten)thee zonder suiker aan.  </w:t>
      </w:r>
    </w:p>
    <w:p w14:paraId="01AC07A9" w14:textId="7D8BC518" w:rsidR="004E13A9" w:rsidRPr="009F4F78" w:rsidRDefault="004E13A9" w:rsidP="004E13A9">
      <w:pPr>
        <w:pStyle w:val="Geenafstand"/>
        <w:numPr>
          <w:ilvl w:val="0"/>
          <w:numId w:val="17"/>
        </w:numPr>
        <w:spacing w:line="300" w:lineRule="atLeast"/>
        <w:rPr>
          <w:rFonts w:ascii="Univers" w:hAnsi="Univers"/>
          <w:sz w:val="20"/>
          <w:szCs w:val="20"/>
        </w:rPr>
      </w:pPr>
      <w:r w:rsidRPr="005619A8">
        <w:rPr>
          <w:rFonts w:ascii="Univers" w:hAnsi="Univers"/>
          <w:sz w:val="20"/>
          <w:szCs w:val="20"/>
        </w:rPr>
        <w:t xml:space="preserve">Wij bieden geen limonadesiroop of </w:t>
      </w:r>
      <w:proofErr w:type="spellStart"/>
      <w:r w:rsidRPr="005619A8">
        <w:rPr>
          <w:rFonts w:ascii="Univers" w:hAnsi="Univers"/>
          <w:sz w:val="20"/>
          <w:szCs w:val="20"/>
        </w:rPr>
        <w:t>diksap</w:t>
      </w:r>
      <w:proofErr w:type="spellEnd"/>
      <w:r w:rsidRPr="005619A8">
        <w:rPr>
          <w:rFonts w:ascii="Univers" w:hAnsi="Univers"/>
          <w:sz w:val="20"/>
          <w:szCs w:val="20"/>
        </w:rPr>
        <w:t xml:space="preserve"> aan. Limonadesiroop en </w:t>
      </w:r>
      <w:proofErr w:type="spellStart"/>
      <w:r w:rsidRPr="005619A8">
        <w:rPr>
          <w:rFonts w:ascii="Univers" w:hAnsi="Univers"/>
          <w:sz w:val="20"/>
          <w:szCs w:val="20"/>
        </w:rPr>
        <w:t>diksap</w:t>
      </w:r>
      <w:proofErr w:type="spellEnd"/>
      <w:r w:rsidRPr="005619A8">
        <w:rPr>
          <w:rFonts w:ascii="Univers" w:hAnsi="Univers"/>
          <w:sz w:val="20"/>
          <w:szCs w:val="20"/>
        </w:rPr>
        <w:t xml:space="preserve"> bevatten veel calorieën en suikers en dit vergroot de kans op overgewicht en tandbe</w:t>
      </w:r>
      <w:r w:rsidRPr="009F4F78">
        <w:rPr>
          <w:rFonts w:ascii="Univers" w:hAnsi="Univers"/>
          <w:sz w:val="20"/>
          <w:szCs w:val="20"/>
        </w:rPr>
        <w:t>derf.</w:t>
      </w:r>
      <w:r w:rsidR="003C475F" w:rsidRPr="009F4F78">
        <w:rPr>
          <w:rFonts w:ascii="Univers" w:hAnsi="Univers"/>
          <w:sz w:val="20"/>
          <w:szCs w:val="20"/>
        </w:rPr>
        <w:t xml:space="preserve"> </w:t>
      </w:r>
      <w:r w:rsidR="000F7775" w:rsidRPr="009F4F78">
        <w:rPr>
          <w:rFonts w:ascii="Univers" w:hAnsi="Univers"/>
          <w:sz w:val="20"/>
          <w:szCs w:val="20"/>
        </w:rPr>
        <w:t xml:space="preserve">Bij hoge uitzondering, dat wil zeggen wanneer de temperatuur stijgt boven de 28 graden, </w:t>
      </w:r>
      <w:r w:rsidR="00904886" w:rsidRPr="009F4F78">
        <w:rPr>
          <w:rFonts w:ascii="Univers" w:hAnsi="Univers"/>
          <w:sz w:val="20"/>
          <w:szCs w:val="20"/>
        </w:rPr>
        <w:t xml:space="preserve">dan geven we wat sterk verdunde limonadesiroop omdat </w:t>
      </w:r>
      <w:r w:rsidR="0003435F" w:rsidRPr="009F4F78">
        <w:rPr>
          <w:rFonts w:ascii="Univers" w:hAnsi="Univers"/>
          <w:sz w:val="20"/>
          <w:szCs w:val="20"/>
        </w:rPr>
        <w:t>het lichaam bij extreem hoge temperatuur extra suikers nodig heeft.</w:t>
      </w:r>
    </w:p>
    <w:p w14:paraId="352E6522" w14:textId="57A3D608" w:rsidR="004E13A9" w:rsidRPr="005619A8" w:rsidRDefault="004E13A9" w:rsidP="004E13A9">
      <w:pPr>
        <w:pStyle w:val="Geenafstand"/>
        <w:numPr>
          <w:ilvl w:val="0"/>
          <w:numId w:val="20"/>
        </w:numPr>
        <w:spacing w:line="300" w:lineRule="atLeast"/>
        <w:rPr>
          <w:rFonts w:ascii="Univers" w:hAnsi="Univers"/>
          <w:sz w:val="20"/>
          <w:szCs w:val="20"/>
        </w:rPr>
      </w:pPr>
      <w:r w:rsidRPr="005619A8">
        <w:rPr>
          <w:rFonts w:ascii="Univers" w:hAnsi="Univers"/>
          <w:sz w:val="20"/>
          <w:szCs w:val="20"/>
        </w:rPr>
        <w:t xml:space="preserve">Kinderen tot 4 jaar kunnen het beste margarine eten. In margarine zitten vooral goede vetten, die kinderen in hun eerste levensjaren hard nodig hebben. </w:t>
      </w:r>
    </w:p>
    <w:p w14:paraId="73812EA4" w14:textId="7BA58857" w:rsidR="004E13A9" w:rsidRPr="0093124A" w:rsidRDefault="004E13A9" w:rsidP="004E13A9">
      <w:pPr>
        <w:pStyle w:val="Geenafstand"/>
        <w:numPr>
          <w:ilvl w:val="0"/>
          <w:numId w:val="18"/>
        </w:numPr>
        <w:spacing w:line="300" w:lineRule="atLeast"/>
      </w:pPr>
      <w:r w:rsidRPr="005619A8">
        <w:rPr>
          <w:rFonts w:ascii="Univers" w:hAnsi="Univers"/>
          <w:sz w:val="20"/>
          <w:szCs w:val="20"/>
        </w:rPr>
        <w:t>Als beleg bieden wij vooral Schijf van Vijf producten aan voor op brood. Daarnaast bieden we een paar producten voor op brood aan die niet in de Schijf van Vijf staan</w:t>
      </w:r>
      <w:r w:rsidR="005619A8" w:rsidRPr="005619A8">
        <w:rPr>
          <w:rFonts w:ascii="Univers" w:hAnsi="Univers"/>
          <w:sz w:val="20"/>
          <w:szCs w:val="20"/>
        </w:rPr>
        <w:t>, Dit zijn producten die het voedingscentrum aanmerkt als ‘</w:t>
      </w:r>
      <w:proofErr w:type="spellStart"/>
      <w:r w:rsidR="005619A8" w:rsidRPr="005619A8">
        <w:rPr>
          <w:rFonts w:ascii="Univers" w:hAnsi="Univers"/>
          <w:sz w:val="20"/>
          <w:szCs w:val="20"/>
        </w:rPr>
        <w:t>dagkeuzes</w:t>
      </w:r>
      <w:proofErr w:type="spellEnd"/>
      <w:r w:rsidR="005619A8" w:rsidRPr="005619A8">
        <w:rPr>
          <w:rFonts w:ascii="Univers" w:hAnsi="Univers"/>
          <w:sz w:val="20"/>
          <w:szCs w:val="20"/>
        </w:rPr>
        <w:t xml:space="preserve">’ en zijn gezonde </w:t>
      </w:r>
      <w:r w:rsidR="005619A8" w:rsidRPr="005619A8">
        <w:rPr>
          <w:rFonts w:ascii="Univers" w:hAnsi="Univers"/>
          <w:sz w:val="20"/>
          <w:szCs w:val="20"/>
        </w:rPr>
        <w:lastRenderedPageBreak/>
        <w:t>alternatieven.</w:t>
      </w:r>
      <w:r w:rsidRPr="005619A8">
        <w:rPr>
          <w:rFonts w:ascii="Univers" w:hAnsi="Univers"/>
          <w:sz w:val="20"/>
          <w:szCs w:val="20"/>
        </w:rPr>
        <w:t xml:space="preserve"> Wij zorgen ervoor dat het beleg niet te veel calorieën en ongezonde vetten bevat. Ook letten we op de hoeveelheid suiker en zout. </w:t>
      </w:r>
    </w:p>
    <w:p w14:paraId="0F1FB7C6" w14:textId="2D4E6AF1" w:rsidR="004E13A9" w:rsidRPr="00C77C5C" w:rsidRDefault="004E13A9" w:rsidP="004E13A9">
      <w:pPr>
        <w:pStyle w:val="Geenafstand"/>
        <w:numPr>
          <w:ilvl w:val="0"/>
          <w:numId w:val="18"/>
        </w:numPr>
        <w:spacing w:line="300" w:lineRule="atLeast"/>
        <w:rPr>
          <w:rFonts w:ascii="Univers" w:hAnsi="Univers"/>
          <w:sz w:val="20"/>
          <w:szCs w:val="20"/>
        </w:rPr>
      </w:pPr>
      <w:r w:rsidRPr="00C77C5C">
        <w:rPr>
          <w:rFonts w:ascii="Univers" w:hAnsi="Univers"/>
          <w:sz w:val="20"/>
          <w:szCs w:val="20"/>
        </w:rPr>
        <w:t xml:space="preserve">Wij bieden </w:t>
      </w:r>
      <w:r w:rsidR="005B33AD">
        <w:rPr>
          <w:rFonts w:ascii="Univers" w:hAnsi="Univers"/>
          <w:sz w:val="20"/>
          <w:szCs w:val="20"/>
        </w:rPr>
        <w:t>48+</w:t>
      </w:r>
      <w:r w:rsidRPr="00C77C5C">
        <w:rPr>
          <w:rFonts w:ascii="Univers" w:hAnsi="Univers"/>
          <w:sz w:val="20"/>
          <w:szCs w:val="20"/>
        </w:rPr>
        <w:t xml:space="preserve"> kaas </w:t>
      </w:r>
      <w:r w:rsidR="00DC55D7">
        <w:rPr>
          <w:rFonts w:ascii="Univers" w:hAnsi="Univers"/>
          <w:sz w:val="20"/>
          <w:szCs w:val="20"/>
        </w:rPr>
        <w:t>aan van de kaasboer met zo min mogelijk zout</w:t>
      </w:r>
      <w:r w:rsidRPr="00C77C5C">
        <w:rPr>
          <w:rFonts w:ascii="Univers" w:hAnsi="Univers"/>
          <w:sz w:val="20"/>
          <w:szCs w:val="20"/>
        </w:rPr>
        <w:t xml:space="preserve">. Als alternatief geven we (light) zuivelspread of cottage </w:t>
      </w:r>
      <w:proofErr w:type="spellStart"/>
      <w:r w:rsidRPr="00C77C5C">
        <w:rPr>
          <w:rFonts w:ascii="Univers" w:hAnsi="Univers"/>
          <w:sz w:val="20"/>
          <w:szCs w:val="20"/>
        </w:rPr>
        <w:t>cheese</w:t>
      </w:r>
      <w:proofErr w:type="spellEnd"/>
      <w:r w:rsidRPr="00C77C5C">
        <w:rPr>
          <w:rFonts w:ascii="Univers" w:hAnsi="Univers"/>
          <w:sz w:val="20"/>
          <w:szCs w:val="20"/>
        </w:rPr>
        <w:t xml:space="preserve">/hüttenkäse. </w:t>
      </w:r>
    </w:p>
    <w:p w14:paraId="24271FFE" w14:textId="2346B8B2" w:rsidR="00C77C5C" w:rsidRPr="00C77C5C" w:rsidRDefault="004E13A9" w:rsidP="004E13A9">
      <w:pPr>
        <w:pStyle w:val="Geenafstand"/>
        <w:numPr>
          <w:ilvl w:val="0"/>
          <w:numId w:val="19"/>
        </w:numPr>
        <w:spacing w:line="300" w:lineRule="atLeast"/>
        <w:rPr>
          <w:rFonts w:ascii="Univers" w:hAnsi="Univers"/>
          <w:sz w:val="20"/>
          <w:szCs w:val="20"/>
        </w:rPr>
      </w:pPr>
      <w:r w:rsidRPr="00C77C5C">
        <w:rPr>
          <w:rFonts w:ascii="Univers" w:hAnsi="Univers"/>
          <w:sz w:val="20"/>
          <w:szCs w:val="20"/>
        </w:rPr>
        <w:t xml:space="preserve">Wij bieden geen (smeer)leverworst aan. In (smeer)leverworst zit namelijk veel vitamine A. Het kan schadelijk zijn als een kind structureel te veel vitamine A binnenkrijgt. Aangezien het kind thuis al (smeer)leverworst zou kunnen krijgen, bieden wij uit voorzorg geen (smeer)leverworst aan. </w:t>
      </w:r>
    </w:p>
    <w:p w14:paraId="4964562B" w14:textId="7A39AC7E" w:rsidR="004E13A9" w:rsidRDefault="004E13A9" w:rsidP="004E13A9">
      <w:pPr>
        <w:pStyle w:val="Geenafstand"/>
        <w:numPr>
          <w:ilvl w:val="0"/>
          <w:numId w:val="19"/>
        </w:numPr>
        <w:spacing w:line="300" w:lineRule="atLeast"/>
        <w:rPr>
          <w:rFonts w:ascii="Univers" w:hAnsi="Univers"/>
          <w:sz w:val="20"/>
          <w:szCs w:val="20"/>
        </w:rPr>
      </w:pPr>
      <w:r w:rsidRPr="00C77C5C">
        <w:rPr>
          <w:rFonts w:ascii="Univers" w:hAnsi="Univers"/>
          <w:sz w:val="20"/>
          <w:szCs w:val="20"/>
        </w:rPr>
        <w:t>Wij geven kinderen geen producten van rauw vlees, zoals filet américain, ossenworst, carpaccio of niet-doorbakken tartaar. Wij geven ook geen rauwe of voorverpakte gerookte vis. Hierin kunnen ziekmakende bacteriën zitten.</w:t>
      </w:r>
    </w:p>
    <w:p w14:paraId="6D3A616A" w14:textId="77777777" w:rsidR="00801B1C" w:rsidRPr="00D53F42" w:rsidRDefault="00801B1C" w:rsidP="00801B1C">
      <w:pPr>
        <w:pStyle w:val="Geenafstand"/>
        <w:numPr>
          <w:ilvl w:val="0"/>
          <w:numId w:val="19"/>
        </w:numPr>
        <w:spacing w:line="300" w:lineRule="atLeast"/>
        <w:rPr>
          <w:rFonts w:ascii="Univers" w:hAnsi="Univers"/>
          <w:sz w:val="20"/>
          <w:szCs w:val="20"/>
        </w:rPr>
      </w:pPr>
      <w:r w:rsidRPr="00D53F42">
        <w:rPr>
          <w:rFonts w:ascii="Univers" w:hAnsi="Univers"/>
          <w:sz w:val="20"/>
          <w:szCs w:val="20"/>
        </w:rPr>
        <w:t>Tijdens feestdagen en vakanties bieden we een klein tussendoortje buiten de Schijf van Vijf (</w:t>
      </w:r>
      <w:proofErr w:type="spellStart"/>
      <w:r w:rsidRPr="00D53F42">
        <w:rPr>
          <w:rFonts w:ascii="Univers" w:hAnsi="Univers"/>
          <w:sz w:val="20"/>
          <w:szCs w:val="20"/>
        </w:rPr>
        <w:t>dagkeuze</w:t>
      </w:r>
      <w:proofErr w:type="spellEnd"/>
      <w:r w:rsidRPr="00D53F42">
        <w:rPr>
          <w:rFonts w:ascii="Univers" w:hAnsi="Univers"/>
          <w:sz w:val="20"/>
          <w:szCs w:val="20"/>
        </w:rPr>
        <w:t xml:space="preserve">) aan: Een klein koekje (biscuitje, speculaasje, lange vinger), een handje popcorn of zoute </w:t>
      </w:r>
      <w:proofErr w:type="spellStart"/>
      <w:r w:rsidRPr="00D53F42">
        <w:rPr>
          <w:rFonts w:ascii="Univers" w:hAnsi="Univers"/>
          <w:sz w:val="20"/>
          <w:szCs w:val="20"/>
        </w:rPr>
        <w:t>pepsels</w:t>
      </w:r>
      <w:proofErr w:type="spellEnd"/>
      <w:r w:rsidRPr="00D53F42">
        <w:rPr>
          <w:rFonts w:ascii="Univers" w:hAnsi="Univers"/>
          <w:sz w:val="20"/>
          <w:szCs w:val="20"/>
        </w:rPr>
        <w:t>, een waterijsje.</w:t>
      </w:r>
    </w:p>
    <w:p w14:paraId="294A88CA" w14:textId="259A1EB0" w:rsidR="004E13A9" w:rsidRPr="00C77C5C" w:rsidRDefault="004E13A9" w:rsidP="004E13A9">
      <w:pPr>
        <w:pStyle w:val="Geenafstand"/>
        <w:numPr>
          <w:ilvl w:val="0"/>
          <w:numId w:val="19"/>
        </w:numPr>
        <w:spacing w:line="300" w:lineRule="atLeast"/>
        <w:rPr>
          <w:rFonts w:ascii="Univers" w:hAnsi="Univers"/>
          <w:sz w:val="20"/>
          <w:szCs w:val="20"/>
        </w:rPr>
      </w:pPr>
      <w:r w:rsidRPr="00C77C5C">
        <w:rPr>
          <w:rFonts w:ascii="Univers" w:hAnsi="Univers"/>
          <w:sz w:val="20"/>
          <w:szCs w:val="20"/>
        </w:rPr>
        <w:t xml:space="preserve">Als er een kind met een ernstige allergie voor </w:t>
      </w:r>
      <w:r w:rsidR="001A0DCF">
        <w:rPr>
          <w:rFonts w:ascii="Univers" w:hAnsi="Univers"/>
          <w:sz w:val="20"/>
          <w:szCs w:val="20"/>
        </w:rPr>
        <w:t xml:space="preserve">bijvoorbeeld </w:t>
      </w:r>
      <w:r w:rsidRPr="00C77C5C">
        <w:rPr>
          <w:rFonts w:ascii="Univers" w:hAnsi="Univers"/>
          <w:sz w:val="20"/>
          <w:szCs w:val="20"/>
        </w:rPr>
        <w:t xml:space="preserve">pinda’s of noten in de groep zit, maken we hier specifieke afspraken over. Dit is in overleg met en goed bevonden door de ouders, en eventueel de behandelend arts van het kind. </w:t>
      </w:r>
    </w:p>
    <w:p w14:paraId="6E05E77C" w14:textId="77777777" w:rsidR="004E13A9" w:rsidRPr="006A688E" w:rsidRDefault="004E13A9" w:rsidP="006A688E">
      <w:pPr>
        <w:pStyle w:val="Geenafstand"/>
        <w:spacing w:line="300" w:lineRule="atLeast"/>
        <w:rPr>
          <w:rFonts w:ascii="Univers" w:hAnsi="Univers"/>
          <w:sz w:val="20"/>
          <w:szCs w:val="20"/>
        </w:rPr>
      </w:pPr>
    </w:p>
    <w:p w14:paraId="34EF1468" w14:textId="77777777" w:rsidR="00660FD9" w:rsidRDefault="00660FD9" w:rsidP="00B20569">
      <w:pPr>
        <w:rPr>
          <w:lang w:val="nl-NL"/>
        </w:rPr>
      </w:pPr>
    </w:p>
    <w:p w14:paraId="4216E35B" w14:textId="77777777" w:rsidR="00CE5F43" w:rsidRDefault="00CE5F43" w:rsidP="00B20569">
      <w:pPr>
        <w:rPr>
          <w:b/>
          <w:bCs/>
          <w:lang w:val="nl-NL"/>
        </w:rPr>
      </w:pPr>
    </w:p>
    <w:p w14:paraId="6CFCF448" w14:textId="77777777" w:rsidR="00FF5D50" w:rsidRPr="004E174E" w:rsidRDefault="00FF5D50" w:rsidP="00FF5D50">
      <w:pPr>
        <w:pStyle w:val="Geenafstand"/>
        <w:spacing w:line="300" w:lineRule="atLeast"/>
        <w:rPr>
          <w:rFonts w:ascii="Univers" w:hAnsi="Univers"/>
          <w:sz w:val="20"/>
          <w:szCs w:val="20"/>
        </w:rPr>
      </w:pPr>
      <w:r w:rsidRPr="004E174E">
        <w:rPr>
          <w:rFonts w:ascii="Univers" w:hAnsi="Univers"/>
          <w:sz w:val="20"/>
          <w:szCs w:val="20"/>
        </w:rPr>
        <w:t xml:space="preserve">Onderstaande tabel geeft de gemiddelde </w:t>
      </w:r>
      <w:proofErr w:type="spellStart"/>
      <w:r w:rsidRPr="004E174E">
        <w:rPr>
          <w:rFonts w:ascii="Univers" w:hAnsi="Univers"/>
          <w:sz w:val="20"/>
          <w:szCs w:val="20"/>
          <w:u w:val="single"/>
        </w:rPr>
        <w:t>dagvoeding</w:t>
      </w:r>
      <w:proofErr w:type="spellEnd"/>
      <w:r w:rsidRPr="004E174E">
        <w:rPr>
          <w:rFonts w:ascii="Univers" w:hAnsi="Univers"/>
          <w:sz w:val="20"/>
          <w:szCs w:val="20"/>
        </w:rPr>
        <w:t xml:space="preserve"> van kinderen per leeftijdsgroep weer. Dit is de </w:t>
      </w:r>
      <w:proofErr w:type="spellStart"/>
      <w:r w:rsidRPr="004E174E">
        <w:rPr>
          <w:rFonts w:ascii="Univers" w:hAnsi="Univers"/>
          <w:sz w:val="20"/>
          <w:szCs w:val="20"/>
        </w:rPr>
        <w:t>dagvoeding</w:t>
      </w:r>
      <w:proofErr w:type="spellEnd"/>
      <w:r w:rsidRPr="004E174E">
        <w:rPr>
          <w:rFonts w:ascii="Univers" w:hAnsi="Univers"/>
          <w:sz w:val="20"/>
          <w:szCs w:val="20"/>
        </w:rPr>
        <w:t xml:space="preserve"> die kinderen nodig hebben om alle voedingsstoffen binnen te krijgen. Dit is inclusief het eten en drinken dat kinderen ’s morgens en ’s avonds thuiskrijgen. De hoeveelheden zijn gemiddelden en dienen als richtlijn voor pedagogisch medewerkers en ouders. De hoeveelheden passen wij aan op de behoeften van elk kind. </w:t>
      </w:r>
    </w:p>
    <w:p w14:paraId="3F34696A" w14:textId="77777777" w:rsidR="00FF5D50" w:rsidRPr="004E174E" w:rsidRDefault="00FF5D50" w:rsidP="00FF5D50">
      <w:pPr>
        <w:pStyle w:val="Geenafstand"/>
        <w:spacing w:line="300" w:lineRule="atLeast"/>
        <w:rPr>
          <w:rFonts w:ascii="Univers" w:hAnsi="Univers"/>
          <w:sz w:val="20"/>
          <w:szCs w:val="20"/>
        </w:rPr>
      </w:pPr>
    </w:p>
    <w:tbl>
      <w:tblPr>
        <w:tblStyle w:val="Tabelraster"/>
        <w:tblW w:w="0" w:type="auto"/>
        <w:tblLook w:val="04A0" w:firstRow="1" w:lastRow="0" w:firstColumn="1" w:lastColumn="0" w:noHBand="0" w:noVBand="1"/>
      </w:tblPr>
      <w:tblGrid>
        <w:gridCol w:w="3343"/>
        <w:gridCol w:w="2039"/>
      </w:tblGrid>
      <w:tr w:rsidR="00FF5D50" w:rsidRPr="004E174E" w14:paraId="62D8FFE7" w14:textId="77777777" w:rsidTr="00C65861">
        <w:tc>
          <w:tcPr>
            <w:tcW w:w="3343" w:type="dxa"/>
            <w:shd w:val="clear" w:color="auto" w:fill="A6A6A6" w:themeFill="background1" w:themeFillShade="A6"/>
          </w:tcPr>
          <w:p w14:paraId="58BCD9B4" w14:textId="77777777" w:rsidR="00FF5D50" w:rsidRPr="004E174E" w:rsidRDefault="00FF5D50" w:rsidP="00C65861">
            <w:pPr>
              <w:pStyle w:val="Geenafstand"/>
              <w:spacing w:line="300" w:lineRule="atLeast"/>
              <w:rPr>
                <w:rFonts w:ascii="Univers" w:hAnsi="Univers"/>
                <w:sz w:val="20"/>
                <w:szCs w:val="20"/>
              </w:rPr>
            </w:pPr>
          </w:p>
        </w:tc>
        <w:tc>
          <w:tcPr>
            <w:tcW w:w="2039" w:type="dxa"/>
            <w:shd w:val="clear" w:color="auto" w:fill="A6A6A6" w:themeFill="background1" w:themeFillShade="A6"/>
          </w:tcPr>
          <w:p w14:paraId="5FF8B232" w14:textId="77777777" w:rsidR="00FF5D50" w:rsidRPr="004E174E" w:rsidRDefault="00FF5D50" w:rsidP="00C65861">
            <w:pPr>
              <w:pStyle w:val="Geenafstand"/>
              <w:spacing w:line="300" w:lineRule="atLeast"/>
              <w:jc w:val="center"/>
              <w:rPr>
                <w:rFonts w:ascii="Univers" w:hAnsi="Univers"/>
                <w:b/>
                <w:sz w:val="20"/>
                <w:szCs w:val="20"/>
              </w:rPr>
            </w:pPr>
            <w:r w:rsidRPr="004E174E">
              <w:rPr>
                <w:rFonts w:ascii="Univers" w:hAnsi="Univers"/>
                <w:b/>
                <w:sz w:val="20"/>
                <w:szCs w:val="20"/>
              </w:rPr>
              <w:t>1-3 jaar</w:t>
            </w:r>
          </w:p>
        </w:tc>
      </w:tr>
      <w:tr w:rsidR="00FF5D50" w:rsidRPr="004E174E" w14:paraId="247547F2" w14:textId="77777777" w:rsidTr="00C65861">
        <w:tc>
          <w:tcPr>
            <w:tcW w:w="3343" w:type="dxa"/>
          </w:tcPr>
          <w:p w14:paraId="39DE35A8" w14:textId="77777777" w:rsidR="00FF5D50" w:rsidRPr="004E174E" w:rsidRDefault="00FF5D50" w:rsidP="00C65861">
            <w:pPr>
              <w:pStyle w:val="Geenafstand"/>
              <w:spacing w:line="300" w:lineRule="atLeast"/>
              <w:rPr>
                <w:rFonts w:ascii="Univers" w:hAnsi="Univers"/>
                <w:sz w:val="20"/>
                <w:szCs w:val="20"/>
              </w:rPr>
            </w:pPr>
          </w:p>
        </w:tc>
        <w:tc>
          <w:tcPr>
            <w:tcW w:w="2039" w:type="dxa"/>
          </w:tcPr>
          <w:p w14:paraId="1CBD47B9"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jongen en meisje</w:t>
            </w:r>
          </w:p>
        </w:tc>
      </w:tr>
      <w:tr w:rsidR="00FF5D50" w:rsidRPr="004E174E" w14:paraId="04E50606" w14:textId="77777777" w:rsidTr="00C65861">
        <w:tc>
          <w:tcPr>
            <w:tcW w:w="3343" w:type="dxa"/>
          </w:tcPr>
          <w:p w14:paraId="4255CA2F"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 xml:space="preserve">gram </w:t>
            </w:r>
            <w:proofErr w:type="spellStart"/>
            <w:r w:rsidRPr="004E174E">
              <w:rPr>
                <w:rFonts w:ascii="Univers" w:hAnsi="Univers"/>
                <w:sz w:val="20"/>
                <w:szCs w:val="20"/>
              </w:rPr>
              <w:t>groente</w:t>
            </w:r>
            <w:r w:rsidRPr="004E174E">
              <w:rPr>
                <w:rFonts w:ascii="Univers" w:hAnsi="Univers"/>
                <w:sz w:val="20"/>
                <w:szCs w:val="20"/>
                <w:vertAlign w:val="superscript"/>
              </w:rPr>
              <w:t>a</w:t>
            </w:r>
            <w:proofErr w:type="spellEnd"/>
          </w:p>
        </w:tc>
        <w:tc>
          <w:tcPr>
            <w:tcW w:w="2039" w:type="dxa"/>
          </w:tcPr>
          <w:p w14:paraId="703A3A8C"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50-100</w:t>
            </w:r>
          </w:p>
        </w:tc>
      </w:tr>
      <w:tr w:rsidR="00FF5D50" w:rsidRPr="004E174E" w14:paraId="1D4BF3BF" w14:textId="77777777" w:rsidTr="00C65861">
        <w:tc>
          <w:tcPr>
            <w:tcW w:w="3343" w:type="dxa"/>
          </w:tcPr>
          <w:p w14:paraId="6124BCB7"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porties fruit</w:t>
            </w:r>
          </w:p>
        </w:tc>
        <w:tc>
          <w:tcPr>
            <w:tcW w:w="2039" w:type="dxa"/>
          </w:tcPr>
          <w:p w14:paraId="59689C95"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1,5</w:t>
            </w:r>
          </w:p>
        </w:tc>
      </w:tr>
      <w:tr w:rsidR="00FF5D50" w:rsidRPr="004E174E" w14:paraId="60E60332" w14:textId="77777777" w:rsidTr="00C65861">
        <w:tc>
          <w:tcPr>
            <w:tcW w:w="3343" w:type="dxa"/>
          </w:tcPr>
          <w:p w14:paraId="05D2A448"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bruine of volkoren boterhammen</w:t>
            </w:r>
          </w:p>
        </w:tc>
        <w:tc>
          <w:tcPr>
            <w:tcW w:w="2039" w:type="dxa"/>
          </w:tcPr>
          <w:p w14:paraId="7CF512FA"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2-3</w:t>
            </w:r>
          </w:p>
        </w:tc>
      </w:tr>
      <w:tr w:rsidR="00FF5D50" w:rsidRPr="004E174E" w14:paraId="6B0F06BF" w14:textId="77777777" w:rsidTr="00C65861">
        <w:tc>
          <w:tcPr>
            <w:tcW w:w="3343" w:type="dxa"/>
          </w:tcPr>
          <w:p w14:paraId="73157119"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 xml:space="preserve">opscheplepels volkoren </w:t>
            </w:r>
            <w:proofErr w:type="spellStart"/>
            <w:r w:rsidRPr="004E174E">
              <w:rPr>
                <w:rFonts w:ascii="Univers" w:hAnsi="Univers"/>
                <w:sz w:val="20"/>
                <w:szCs w:val="20"/>
              </w:rPr>
              <w:t>graan-producten</w:t>
            </w:r>
            <w:proofErr w:type="spellEnd"/>
            <w:r w:rsidRPr="004E174E">
              <w:rPr>
                <w:rFonts w:ascii="Univers" w:hAnsi="Univers"/>
                <w:sz w:val="20"/>
                <w:szCs w:val="20"/>
              </w:rPr>
              <w:t xml:space="preserve"> of </w:t>
            </w:r>
            <w:proofErr w:type="spellStart"/>
            <w:r w:rsidRPr="004E174E">
              <w:rPr>
                <w:rFonts w:ascii="Univers" w:hAnsi="Univers"/>
                <w:sz w:val="20"/>
                <w:szCs w:val="20"/>
              </w:rPr>
              <w:t>aardappelen</w:t>
            </w:r>
            <w:r w:rsidRPr="004E174E">
              <w:rPr>
                <w:rFonts w:ascii="Univers" w:hAnsi="Univers"/>
                <w:sz w:val="20"/>
                <w:szCs w:val="20"/>
                <w:vertAlign w:val="superscript"/>
              </w:rPr>
              <w:t>a</w:t>
            </w:r>
            <w:proofErr w:type="spellEnd"/>
          </w:p>
        </w:tc>
        <w:tc>
          <w:tcPr>
            <w:tcW w:w="2039" w:type="dxa"/>
          </w:tcPr>
          <w:p w14:paraId="18A0C76B"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1-2</w:t>
            </w:r>
          </w:p>
        </w:tc>
      </w:tr>
      <w:tr w:rsidR="00FF5D50" w:rsidRPr="004E174E" w14:paraId="4B342675" w14:textId="77777777" w:rsidTr="00C65861">
        <w:tc>
          <w:tcPr>
            <w:tcW w:w="3343" w:type="dxa"/>
          </w:tcPr>
          <w:p w14:paraId="3A82B40A"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 xml:space="preserve">porties vis, peulvruchten of </w:t>
            </w:r>
            <w:proofErr w:type="spellStart"/>
            <w:r w:rsidRPr="004E174E">
              <w:rPr>
                <w:rFonts w:ascii="Univers" w:hAnsi="Univers"/>
                <w:sz w:val="20"/>
                <w:szCs w:val="20"/>
              </w:rPr>
              <w:t>vlees</w:t>
            </w:r>
            <w:r w:rsidRPr="004E174E">
              <w:rPr>
                <w:rFonts w:ascii="Univers" w:hAnsi="Univers"/>
                <w:sz w:val="20"/>
                <w:szCs w:val="20"/>
                <w:vertAlign w:val="superscript"/>
              </w:rPr>
              <w:t>b</w:t>
            </w:r>
            <w:proofErr w:type="spellEnd"/>
            <w:r w:rsidRPr="004E174E">
              <w:rPr>
                <w:rFonts w:ascii="Univers" w:hAnsi="Univers"/>
                <w:sz w:val="20"/>
                <w:szCs w:val="20"/>
                <w:vertAlign w:val="superscript"/>
              </w:rPr>
              <w:t>, c</w:t>
            </w:r>
          </w:p>
        </w:tc>
        <w:tc>
          <w:tcPr>
            <w:tcW w:w="2039" w:type="dxa"/>
          </w:tcPr>
          <w:p w14:paraId="4341B7C7"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1</w:t>
            </w:r>
          </w:p>
        </w:tc>
      </w:tr>
      <w:tr w:rsidR="00FF5D50" w:rsidRPr="004E174E" w14:paraId="481BBD70" w14:textId="77777777" w:rsidTr="00C65861">
        <w:tc>
          <w:tcPr>
            <w:tcW w:w="3343" w:type="dxa"/>
          </w:tcPr>
          <w:p w14:paraId="2AB43630"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lastRenderedPageBreak/>
              <w:t>gram notenpasta zonder toegevoegd suiker en zout</w:t>
            </w:r>
          </w:p>
        </w:tc>
        <w:tc>
          <w:tcPr>
            <w:tcW w:w="2039" w:type="dxa"/>
          </w:tcPr>
          <w:p w14:paraId="5E8FA78D"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15</w:t>
            </w:r>
          </w:p>
        </w:tc>
      </w:tr>
      <w:tr w:rsidR="00FF5D50" w:rsidRPr="004E174E" w14:paraId="7CA5B93F" w14:textId="77777777" w:rsidTr="00C65861">
        <w:tc>
          <w:tcPr>
            <w:tcW w:w="3343" w:type="dxa"/>
          </w:tcPr>
          <w:p w14:paraId="6B3F5D22"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porties zuivel</w:t>
            </w:r>
          </w:p>
        </w:tc>
        <w:tc>
          <w:tcPr>
            <w:tcW w:w="2039" w:type="dxa"/>
          </w:tcPr>
          <w:p w14:paraId="78E4CD52"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2</w:t>
            </w:r>
          </w:p>
        </w:tc>
      </w:tr>
      <w:tr w:rsidR="00FF5D50" w:rsidRPr="004E174E" w14:paraId="26A30A0A" w14:textId="77777777" w:rsidTr="00C65861">
        <w:tc>
          <w:tcPr>
            <w:tcW w:w="3343" w:type="dxa"/>
          </w:tcPr>
          <w:p w14:paraId="7CC0ACD4"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gram kaas</w:t>
            </w:r>
          </w:p>
        </w:tc>
        <w:tc>
          <w:tcPr>
            <w:tcW w:w="2039" w:type="dxa"/>
          </w:tcPr>
          <w:p w14:paraId="06B34677"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w:t>
            </w:r>
          </w:p>
        </w:tc>
      </w:tr>
      <w:tr w:rsidR="00FF5D50" w:rsidRPr="004E174E" w14:paraId="0E314974" w14:textId="77777777" w:rsidTr="00C65861">
        <w:tc>
          <w:tcPr>
            <w:tcW w:w="3343" w:type="dxa"/>
          </w:tcPr>
          <w:p w14:paraId="57C4EE0F"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gram smeer- en bereidingsvetten</w:t>
            </w:r>
          </w:p>
        </w:tc>
        <w:tc>
          <w:tcPr>
            <w:tcW w:w="2039" w:type="dxa"/>
          </w:tcPr>
          <w:p w14:paraId="38ED99C7"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30</w:t>
            </w:r>
          </w:p>
        </w:tc>
      </w:tr>
      <w:tr w:rsidR="00FF5D50" w:rsidRPr="004E174E" w14:paraId="4D22D7C5" w14:textId="77777777" w:rsidTr="00C65861">
        <w:tc>
          <w:tcPr>
            <w:tcW w:w="3343" w:type="dxa"/>
          </w:tcPr>
          <w:p w14:paraId="13DB98AC" w14:textId="77777777" w:rsidR="00FF5D50" w:rsidRPr="004E174E" w:rsidRDefault="00FF5D50" w:rsidP="00C65861">
            <w:pPr>
              <w:pStyle w:val="Geenafstand"/>
              <w:spacing w:line="300" w:lineRule="atLeast"/>
              <w:rPr>
                <w:rFonts w:ascii="Univers" w:hAnsi="Univers"/>
                <w:sz w:val="20"/>
                <w:szCs w:val="20"/>
              </w:rPr>
            </w:pPr>
            <w:r w:rsidRPr="004E174E">
              <w:rPr>
                <w:rFonts w:ascii="Univers" w:hAnsi="Univers"/>
                <w:sz w:val="20"/>
                <w:szCs w:val="20"/>
              </w:rPr>
              <w:t>liter vocht</w:t>
            </w:r>
          </w:p>
        </w:tc>
        <w:tc>
          <w:tcPr>
            <w:tcW w:w="2039" w:type="dxa"/>
          </w:tcPr>
          <w:p w14:paraId="6A7CB46E" w14:textId="77777777" w:rsidR="00FF5D50" w:rsidRPr="004E174E" w:rsidRDefault="00FF5D50" w:rsidP="00C65861">
            <w:pPr>
              <w:pStyle w:val="Geenafstand"/>
              <w:spacing w:line="300" w:lineRule="atLeast"/>
              <w:ind w:left="485" w:hanging="426"/>
              <w:rPr>
                <w:rFonts w:ascii="Univers" w:hAnsi="Univers"/>
                <w:sz w:val="20"/>
                <w:szCs w:val="20"/>
              </w:rPr>
            </w:pPr>
            <w:r w:rsidRPr="004E174E">
              <w:rPr>
                <w:rFonts w:ascii="Univers" w:hAnsi="Univers"/>
                <w:sz w:val="20"/>
                <w:szCs w:val="20"/>
              </w:rPr>
              <w:t>1</w:t>
            </w:r>
          </w:p>
        </w:tc>
      </w:tr>
    </w:tbl>
    <w:p w14:paraId="767D9B18" w14:textId="77777777" w:rsidR="00FF5D50" w:rsidRDefault="00FF5D50" w:rsidP="00B20569">
      <w:pPr>
        <w:rPr>
          <w:b/>
          <w:bCs/>
          <w:lang w:val="nl-NL"/>
        </w:rPr>
      </w:pPr>
    </w:p>
    <w:p w14:paraId="4DDB313E" w14:textId="77777777" w:rsidR="00FF5D50" w:rsidRDefault="00FF5D50" w:rsidP="00B20569">
      <w:pPr>
        <w:rPr>
          <w:b/>
          <w:bCs/>
          <w:lang w:val="nl-NL"/>
        </w:rPr>
      </w:pPr>
    </w:p>
    <w:p w14:paraId="627252DF" w14:textId="0839B6F2" w:rsidR="00236A0C" w:rsidRDefault="00FB3EF0" w:rsidP="002C61CC">
      <w:pPr>
        <w:pStyle w:val="Kop2"/>
        <w:rPr>
          <w:lang w:val="nl-NL"/>
        </w:rPr>
      </w:pPr>
      <w:bookmarkStart w:id="15" w:name="_Toc157006324"/>
      <w:r>
        <w:rPr>
          <w:lang w:val="nl-NL"/>
        </w:rPr>
        <w:t>Uitgangspunten v</w:t>
      </w:r>
      <w:r w:rsidR="00236A0C" w:rsidRPr="00FE0139">
        <w:rPr>
          <w:lang w:val="nl-NL"/>
        </w:rPr>
        <w:t xml:space="preserve">oedingsaanbod voor kinderen vanaf 4 </w:t>
      </w:r>
      <w:r w:rsidR="00B11E76" w:rsidRPr="00FE0139">
        <w:rPr>
          <w:lang w:val="nl-NL"/>
        </w:rPr>
        <w:t>t/m 12 jaar</w:t>
      </w:r>
      <w:bookmarkEnd w:id="15"/>
    </w:p>
    <w:p w14:paraId="57278A93" w14:textId="77777777" w:rsidR="00D71E1D" w:rsidRPr="00D71E1D" w:rsidRDefault="00D71E1D" w:rsidP="00D71E1D">
      <w:pPr>
        <w:rPr>
          <w:lang w:val="nl-NL"/>
        </w:rPr>
      </w:pPr>
    </w:p>
    <w:p w14:paraId="383F699A" w14:textId="481DC30A" w:rsidR="00591C0A" w:rsidRDefault="00591C0A" w:rsidP="00591C0A">
      <w:pPr>
        <w:pStyle w:val="Geenafstand"/>
        <w:spacing w:line="300" w:lineRule="atLeast"/>
        <w:rPr>
          <w:rFonts w:ascii="Univers" w:hAnsi="Univers"/>
          <w:sz w:val="20"/>
          <w:szCs w:val="20"/>
        </w:rPr>
      </w:pPr>
      <w:r w:rsidRPr="006A688E">
        <w:rPr>
          <w:rFonts w:ascii="Univers" w:hAnsi="Univers"/>
          <w:sz w:val="20"/>
          <w:szCs w:val="20"/>
        </w:rPr>
        <w:t xml:space="preserve">Voor kinderen vanaf </w:t>
      </w:r>
      <w:r w:rsidR="002103F2">
        <w:rPr>
          <w:rFonts w:ascii="Univers" w:hAnsi="Univers"/>
          <w:sz w:val="20"/>
          <w:szCs w:val="20"/>
        </w:rPr>
        <w:t>4</w:t>
      </w:r>
      <w:r w:rsidRPr="006A688E">
        <w:rPr>
          <w:rFonts w:ascii="Univers" w:hAnsi="Univers"/>
          <w:sz w:val="20"/>
          <w:szCs w:val="20"/>
        </w:rPr>
        <w:t xml:space="preserve"> jaar hebben wij het onderstaande voedingsaanbod. Uitgangspunt hierbij is dat er voornamelijk Schijf van Vijf producten worden aangeboden. </w:t>
      </w:r>
      <w:r>
        <w:rPr>
          <w:rFonts w:ascii="Univers" w:hAnsi="Univers"/>
          <w:sz w:val="20"/>
          <w:szCs w:val="20"/>
        </w:rPr>
        <w:t>O</w:t>
      </w:r>
      <w:r w:rsidRPr="006A688E">
        <w:rPr>
          <w:rFonts w:ascii="Univers" w:hAnsi="Univers"/>
          <w:sz w:val="20"/>
          <w:szCs w:val="20"/>
        </w:rPr>
        <w:t>p brood bieden we een paar producten buiten de Schijf van Vijf aan</w:t>
      </w:r>
      <w:r>
        <w:rPr>
          <w:rFonts w:ascii="Univers" w:hAnsi="Univers"/>
          <w:sz w:val="20"/>
          <w:szCs w:val="20"/>
        </w:rPr>
        <w:t xml:space="preserve"> die het voedingscentrum aanmerkt als gezonde alternatieven.</w:t>
      </w:r>
      <w:r w:rsidR="002103F2">
        <w:rPr>
          <w:rFonts w:ascii="Univers" w:hAnsi="Univers"/>
          <w:sz w:val="20"/>
          <w:szCs w:val="20"/>
        </w:rPr>
        <w:t xml:space="preserve"> </w:t>
      </w:r>
    </w:p>
    <w:p w14:paraId="7065997D" w14:textId="77777777" w:rsidR="00AE6D36" w:rsidRPr="00060DAB" w:rsidRDefault="00AE6D36" w:rsidP="00AE6D36">
      <w:pPr>
        <w:pStyle w:val="Geenafstand"/>
        <w:spacing w:line="300" w:lineRule="atLeast"/>
        <w:rPr>
          <w:rFonts w:ascii="Univers" w:hAnsi="Univers"/>
          <w:b/>
          <w:bCs/>
          <w:sz w:val="20"/>
          <w:szCs w:val="20"/>
        </w:rPr>
      </w:pPr>
      <w:r w:rsidRPr="00060DAB">
        <w:rPr>
          <w:rFonts w:ascii="Univers" w:hAnsi="Univers"/>
          <w:b/>
          <w:bCs/>
          <w:sz w:val="20"/>
          <w:szCs w:val="20"/>
        </w:rPr>
        <w:t>Wij hanteren onderstaande algemene uitgangspunten:</w:t>
      </w:r>
    </w:p>
    <w:p w14:paraId="04BE4C1F" w14:textId="77777777" w:rsidR="00AE6D36" w:rsidRPr="00AE6D36" w:rsidRDefault="00AE6D36" w:rsidP="00AE6D36">
      <w:pPr>
        <w:pStyle w:val="Geenafstand"/>
        <w:spacing w:line="300" w:lineRule="atLeast"/>
        <w:rPr>
          <w:rFonts w:ascii="Univers" w:hAnsi="Univers"/>
          <w:b/>
          <w:sz w:val="20"/>
          <w:szCs w:val="20"/>
        </w:rPr>
      </w:pPr>
    </w:p>
    <w:p w14:paraId="6E6ACF92" w14:textId="05BDFB48" w:rsidR="00AE6D36" w:rsidRPr="00AE6D36" w:rsidRDefault="00AE6D36" w:rsidP="00AE6D36">
      <w:pPr>
        <w:pStyle w:val="Geenafstand"/>
        <w:numPr>
          <w:ilvl w:val="0"/>
          <w:numId w:val="17"/>
        </w:numPr>
        <w:spacing w:line="300" w:lineRule="atLeast"/>
        <w:rPr>
          <w:rFonts w:ascii="Univers" w:hAnsi="Univers"/>
          <w:b/>
          <w:sz w:val="20"/>
          <w:szCs w:val="20"/>
        </w:rPr>
      </w:pPr>
      <w:r w:rsidRPr="00AE6D36">
        <w:rPr>
          <w:rFonts w:ascii="Univers" w:hAnsi="Univers"/>
          <w:sz w:val="20"/>
          <w:szCs w:val="20"/>
        </w:rPr>
        <w:t xml:space="preserve">Wij geven de kinderen water (met eventueel bijvoorbeeld een schijfje sinaasappel of ander fruit of groente). Daarnaast bieden we lauwe, lichte (vruchten)thee zonder suiker aan.  </w:t>
      </w:r>
    </w:p>
    <w:p w14:paraId="12AA1465" w14:textId="7F23A16A" w:rsidR="00AE6D36" w:rsidRPr="00AE6D36" w:rsidRDefault="00AE6D36" w:rsidP="00AE6D36">
      <w:pPr>
        <w:pStyle w:val="Geenafstand"/>
        <w:numPr>
          <w:ilvl w:val="0"/>
          <w:numId w:val="17"/>
        </w:numPr>
        <w:spacing w:line="300" w:lineRule="atLeast"/>
        <w:rPr>
          <w:rFonts w:ascii="Univers" w:hAnsi="Univers"/>
          <w:b/>
          <w:sz w:val="20"/>
          <w:szCs w:val="20"/>
        </w:rPr>
      </w:pPr>
      <w:r w:rsidRPr="00AE6D36">
        <w:rPr>
          <w:rFonts w:ascii="Univers" w:hAnsi="Univers"/>
          <w:sz w:val="20"/>
          <w:szCs w:val="20"/>
        </w:rPr>
        <w:t xml:space="preserve">Wij bieden </w:t>
      </w:r>
      <w:r w:rsidR="0024509F">
        <w:rPr>
          <w:rFonts w:ascii="Univers" w:hAnsi="Univers"/>
          <w:sz w:val="20"/>
          <w:szCs w:val="20"/>
        </w:rPr>
        <w:t xml:space="preserve">standaard </w:t>
      </w:r>
      <w:r w:rsidRPr="00AE6D36">
        <w:rPr>
          <w:rFonts w:ascii="Univers" w:hAnsi="Univers"/>
          <w:sz w:val="20"/>
          <w:szCs w:val="20"/>
        </w:rPr>
        <w:t xml:space="preserve">geen limonadesiroop of </w:t>
      </w:r>
      <w:proofErr w:type="spellStart"/>
      <w:r w:rsidRPr="00AE6D36">
        <w:rPr>
          <w:rFonts w:ascii="Univers" w:hAnsi="Univers"/>
          <w:sz w:val="20"/>
          <w:szCs w:val="20"/>
        </w:rPr>
        <w:t>diksap</w:t>
      </w:r>
      <w:proofErr w:type="spellEnd"/>
      <w:r w:rsidRPr="00AE6D36">
        <w:rPr>
          <w:rFonts w:ascii="Univers" w:hAnsi="Univers"/>
          <w:sz w:val="20"/>
          <w:szCs w:val="20"/>
        </w:rPr>
        <w:t xml:space="preserve"> aan. Limonadesiroop en </w:t>
      </w:r>
      <w:proofErr w:type="spellStart"/>
      <w:r w:rsidRPr="00AE6D36">
        <w:rPr>
          <w:rFonts w:ascii="Univers" w:hAnsi="Univers"/>
          <w:sz w:val="20"/>
          <w:szCs w:val="20"/>
        </w:rPr>
        <w:t>diksap</w:t>
      </w:r>
      <w:proofErr w:type="spellEnd"/>
      <w:r w:rsidRPr="00AE6D36">
        <w:rPr>
          <w:rFonts w:ascii="Univers" w:hAnsi="Univers"/>
          <w:sz w:val="20"/>
          <w:szCs w:val="20"/>
        </w:rPr>
        <w:t xml:space="preserve"> bevatten veel calorieën en suikers en dit vergroot de kans op overgewicht en tandbederf. </w:t>
      </w:r>
      <w:r w:rsidR="00FA07B8" w:rsidRPr="00F14402">
        <w:rPr>
          <w:rFonts w:ascii="Univers" w:hAnsi="Univers"/>
          <w:sz w:val="20"/>
          <w:szCs w:val="20"/>
        </w:rPr>
        <w:t>Bij hoge uitzondering, dat wil zeggen wanneer de temperatuur stijgt boven de 28 graden, dan geven we wat sterk verdunde limonadesiroop omdat het lichaam bij extreem hoge temperatuur extra suikers nodig heeft.</w:t>
      </w:r>
    </w:p>
    <w:p w14:paraId="52A1C641" w14:textId="5D4E08B8" w:rsidR="00AE6D36" w:rsidRPr="0024509F" w:rsidRDefault="00AE6D36" w:rsidP="0024509F">
      <w:pPr>
        <w:pStyle w:val="Geenafstand"/>
        <w:numPr>
          <w:ilvl w:val="0"/>
          <w:numId w:val="21"/>
        </w:numPr>
        <w:spacing w:line="300" w:lineRule="atLeast"/>
        <w:rPr>
          <w:rFonts w:ascii="Univers" w:hAnsi="Univers"/>
          <w:sz w:val="20"/>
          <w:szCs w:val="20"/>
        </w:rPr>
      </w:pPr>
      <w:r w:rsidRPr="00AE6D36">
        <w:rPr>
          <w:rFonts w:ascii="Univers" w:hAnsi="Univers"/>
          <w:sz w:val="20"/>
          <w:szCs w:val="20"/>
        </w:rPr>
        <w:t>Om aan de aanbevolen hoeveelheid groente per dag te komen is het belangrijk op meerdere momenten op de dag groenten aan te bieden.</w:t>
      </w:r>
      <w:r w:rsidR="0024509F">
        <w:rPr>
          <w:rFonts w:ascii="Univers" w:hAnsi="Univers"/>
          <w:sz w:val="20"/>
          <w:szCs w:val="20"/>
        </w:rPr>
        <w:t xml:space="preserve"> </w:t>
      </w:r>
      <w:r w:rsidRPr="0024509F">
        <w:rPr>
          <w:rFonts w:ascii="Univers" w:hAnsi="Univers"/>
          <w:sz w:val="20"/>
          <w:szCs w:val="20"/>
        </w:rPr>
        <w:t>Wij bieden daarom groenten aan in de loop van de middag en/of tijdens de lunch.</w:t>
      </w:r>
    </w:p>
    <w:p w14:paraId="7C57127D" w14:textId="77777777" w:rsidR="00AE6D36" w:rsidRDefault="00AE6D36" w:rsidP="00AE6D36">
      <w:pPr>
        <w:pStyle w:val="Geenafstand"/>
        <w:numPr>
          <w:ilvl w:val="0"/>
          <w:numId w:val="19"/>
        </w:numPr>
        <w:spacing w:line="300" w:lineRule="atLeast"/>
        <w:rPr>
          <w:rFonts w:ascii="Univers" w:hAnsi="Univers"/>
          <w:sz w:val="20"/>
          <w:szCs w:val="20"/>
        </w:rPr>
      </w:pPr>
      <w:r w:rsidRPr="00AE6D36">
        <w:rPr>
          <w:rFonts w:ascii="Univers" w:hAnsi="Univers"/>
          <w:sz w:val="20"/>
          <w:szCs w:val="20"/>
        </w:rPr>
        <w:t>Wij geven kinderen geen producten van rauw vlees, zoals filet américain, ossenworst, carpaccio of niet-doorbakken tartaar. Wij geven ook geen rauwe of voorverpakte gerookte vis. Hierin kunnen ziekmakende bacteriën zitten.</w:t>
      </w:r>
    </w:p>
    <w:p w14:paraId="3438AE4C" w14:textId="364EF869" w:rsidR="002867F0" w:rsidRDefault="002867F0" w:rsidP="000E7D82">
      <w:pPr>
        <w:pStyle w:val="Geenafstand"/>
        <w:numPr>
          <w:ilvl w:val="0"/>
          <w:numId w:val="19"/>
        </w:numPr>
        <w:spacing w:line="300" w:lineRule="atLeast"/>
        <w:rPr>
          <w:rFonts w:ascii="Univers" w:hAnsi="Univers"/>
          <w:color w:val="0070C0"/>
          <w:sz w:val="20"/>
          <w:szCs w:val="20"/>
        </w:rPr>
      </w:pPr>
      <w:r w:rsidRPr="001F2AEA">
        <w:rPr>
          <w:rFonts w:ascii="Univers" w:hAnsi="Univers"/>
          <w:sz w:val="20"/>
          <w:szCs w:val="20"/>
        </w:rPr>
        <w:t>Bij kookactiviteiten kiezen wij zoveel mogelijk uit producten</w:t>
      </w:r>
      <w:r w:rsidR="00A01801" w:rsidRPr="001F2AEA">
        <w:rPr>
          <w:rFonts w:ascii="Univers" w:hAnsi="Univers"/>
          <w:sz w:val="20"/>
          <w:szCs w:val="20"/>
        </w:rPr>
        <w:t xml:space="preserve"> van de schijf van vijf</w:t>
      </w:r>
      <w:r w:rsidR="0092131D" w:rsidRPr="001F2AEA">
        <w:rPr>
          <w:rFonts w:ascii="Univers" w:hAnsi="Univers"/>
          <w:sz w:val="20"/>
          <w:szCs w:val="20"/>
        </w:rPr>
        <w:t>. Bij sommige activiteiten is de keuze uit de schijf te beperkt. In dit geval kiezen we gezonde alternatieven met behulp van</w:t>
      </w:r>
      <w:r w:rsidR="000C2F44" w:rsidRPr="001F2AEA">
        <w:rPr>
          <w:rFonts w:ascii="Univers" w:hAnsi="Univers"/>
          <w:sz w:val="20"/>
          <w:szCs w:val="20"/>
        </w:rPr>
        <w:t xml:space="preserve"> </w:t>
      </w:r>
      <w:r w:rsidR="006836EE" w:rsidRPr="001F2AEA">
        <w:rPr>
          <w:rFonts w:ascii="Univers" w:hAnsi="Univers"/>
          <w:sz w:val="20"/>
          <w:szCs w:val="20"/>
        </w:rPr>
        <w:t>onze database aan</w:t>
      </w:r>
      <w:r w:rsidR="000C2F44" w:rsidRPr="001F2AEA">
        <w:rPr>
          <w:rFonts w:ascii="Univers" w:hAnsi="Univers"/>
          <w:sz w:val="20"/>
          <w:szCs w:val="20"/>
        </w:rPr>
        <w:t xml:space="preserve"> ‘</w:t>
      </w:r>
      <w:proofErr w:type="spellStart"/>
      <w:r w:rsidR="000C2F44" w:rsidRPr="001F2AEA">
        <w:rPr>
          <w:rFonts w:ascii="Univers" w:hAnsi="Univers"/>
          <w:sz w:val="20"/>
          <w:szCs w:val="20"/>
        </w:rPr>
        <w:t>Doenkids</w:t>
      </w:r>
      <w:proofErr w:type="spellEnd"/>
      <w:r w:rsidR="000C2F44" w:rsidRPr="001F2AEA">
        <w:rPr>
          <w:rFonts w:ascii="Univers" w:hAnsi="Univers"/>
          <w:sz w:val="20"/>
          <w:szCs w:val="20"/>
        </w:rPr>
        <w:t xml:space="preserve"> kookactiviteiten’,</w:t>
      </w:r>
      <w:r w:rsidR="0092131D" w:rsidRPr="001F2AEA">
        <w:rPr>
          <w:rFonts w:ascii="Univers" w:hAnsi="Univers"/>
          <w:sz w:val="20"/>
          <w:szCs w:val="20"/>
        </w:rPr>
        <w:t xml:space="preserve"> de </w:t>
      </w:r>
      <w:r w:rsidR="003B127F" w:rsidRPr="001F2AEA">
        <w:rPr>
          <w:rFonts w:ascii="Univers" w:hAnsi="Univers"/>
          <w:sz w:val="20"/>
          <w:szCs w:val="20"/>
        </w:rPr>
        <w:t>app ‘Kies ik gezond</w:t>
      </w:r>
      <w:r w:rsidR="00BE6860" w:rsidRPr="001F2AEA">
        <w:rPr>
          <w:rFonts w:ascii="Univers" w:hAnsi="Univers"/>
          <w:sz w:val="20"/>
          <w:szCs w:val="20"/>
        </w:rPr>
        <w:t>?’</w:t>
      </w:r>
      <w:r w:rsidR="000C2F44" w:rsidRPr="001F2AEA">
        <w:rPr>
          <w:rFonts w:ascii="Univers" w:hAnsi="Univers"/>
          <w:sz w:val="20"/>
          <w:szCs w:val="20"/>
        </w:rPr>
        <w:t xml:space="preserve"> van het </w:t>
      </w:r>
      <w:r w:rsidR="000C2F44" w:rsidRPr="00906B13">
        <w:rPr>
          <w:rFonts w:ascii="Univers" w:hAnsi="Univers"/>
          <w:sz w:val="20"/>
          <w:szCs w:val="20"/>
        </w:rPr>
        <w:t>voedingscentrum</w:t>
      </w:r>
      <w:r w:rsidR="006836EE" w:rsidRPr="008F5D17">
        <w:rPr>
          <w:rFonts w:ascii="Univers" w:hAnsi="Univers"/>
          <w:color w:val="FF0000"/>
          <w:sz w:val="20"/>
          <w:szCs w:val="20"/>
        </w:rPr>
        <w:t xml:space="preserve"> </w:t>
      </w:r>
      <w:r w:rsidR="006836EE" w:rsidRPr="003607F7">
        <w:rPr>
          <w:rFonts w:ascii="Univers" w:hAnsi="Univers"/>
          <w:sz w:val="20"/>
          <w:szCs w:val="20"/>
        </w:rPr>
        <w:t xml:space="preserve">en het </w:t>
      </w:r>
      <w:proofErr w:type="spellStart"/>
      <w:r w:rsidR="001F2AEA" w:rsidRPr="003607F7">
        <w:rPr>
          <w:rFonts w:ascii="Univers" w:hAnsi="Univers"/>
          <w:sz w:val="20"/>
          <w:szCs w:val="20"/>
        </w:rPr>
        <w:t>Junis</w:t>
      </w:r>
      <w:proofErr w:type="spellEnd"/>
      <w:r w:rsidR="001F2AEA" w:rsidRPr="003607F7">
        <w:rPr>
          <w:rFonts w:ascii="Univers" w:hAnsi="Univers"/>
          <w:sz w:val="20"/>
          <w:szCs w:val="20"/>
        </w:rPr>
        <w:t xml:space="preserve"> Kookboek</w:t>
      </w:r>
      <w:r w:rsidR="00BE6860" w:rsidRPr="003607F7">
        <w:rPr>
          <w:rFonts w:ascii="Univers" w:hAnsi="Univers"/>
          <w:sz w:val="20"/>
          <w:szCs w:val="20"/>
        </w:rPr>
        <w:t xml:space="preserve">. </w:t>
      </w:r>
    </w:p>
    <w:p w14:paraId="407434FA" w14:textId="4B95EB19" w:rsidR="0036182D" w:rsidRPr="00D53F42" w:rsidRDefault="006E4E26" w:rsidP="000310BD">
      <w:pPr>
        <w:pStyle w:val="Geenafstand"/>
        <w:numPr>
          <w:ilvl w:val="0"/>
          <w:numId w:val="19"/>
        </w:numPr>
        <w:spacing w:line="300" w:lineRule="atLeast"/>
        <w:rPr>
          <w:rFonts w:ascii="Univers" w:hAnsi="Univers"/>
          <w:sz w:val="20"/>
          <w:szCs w:val="20"/>
        </w:rPr>
      </w:pPr>
      <w:r w:rsidRPr="00D53F42">
        <w:rPr>
          <w:rFonts w:ascii="Univers" w:hAnsi="Univers"/>
          <w:sz w:val="20"/>
          <w:szCs w:val="20"/>
        </w:rPr>
        <w:t xml:space="preserve">Tijdens feestdagen en vakanties </w:t>
      </w:r>
      <w:r w:rsidR="0036182D" w:rsidRPr="00D53F42">
        <w:rPr>
          <w:rFonts w:ascii="Univers" w:hAnsi="Univers"/>
          <w:sz w:val="20"/>
          <w:szCs w:val="20"/>
        </w:rPr>
        <w:t>bieden we een klein tussendoortje buiten de Schijf van Vijf (</w:t>
      </w:r>
      <w:proofErr w:type="spellStart"/>
      <w:r w:rsidR="0036182D" w:rsidRPr="00D53F42">
        <w:rPr>
          <w:rFonts w:ascii="Univers" w:hAnsi="Univers"/>
          <w:sz w:val="20"/>
          <w:szCs w:val="20"/>
        </w:rPr>
        <w:t>dagkeuze</w:t>
      </w:r>
      <w:proofErr w:type="spellEnd"/>
      <w:r w:rsidR="0036182D" w:rsidRPr="00D53F42">
        <w:rPr>
          <w:rFonts w:ascii="Univers" w:hAnsi="Univers"/>
          <w:sz w:val="20"/>
          <w:szCs w:val="20"/>
        </w:rPr>
        <w:t>) aan:</w:t>
      </w:r>
      <w:r w:rsidR="000310BD" w:rsidRPr="00D53F42">
        <w:rPr>
          <w:rFonts w:ascii="Univers" w:hAnsi="Univers"/>
          <w:sz w:val="20"/>
          <w:szCs w:val="20"/>
        </w:rPr>
        <w:t xml:space="preserve"> </w:t>
      </w:r>
      <w:r w:rsidR="0036182D" w:rsidRPr="00D53F42">
        <w:rPr>
          <w:rFonts w:ascii="Univers" w:hAnsi="Univers"/>
          <w:sz w:val="20"/>
          <w:szCs w:val="20"/>
        </w:rPr>
        <w:t>Een klein koekje (biscuitje, speculaasje, lange vinger)</w:t>
      </w:r>
      <w:r w:rsidR="008718FC" w:rsidRPr="00D53F42">
        <w:rPr>
          <w:rFonts w:ascii="Univers" w:hAnsi="Univers"/>
          <w:sz w:val="20"/>
          <w:szCs w:val="20"/>
        </w:rPr>
        <w:t xml:space="preserve">, </w:t>
      </w:r>
      <w:r w:rsidR="002B1BDC" w:rsidRPr="00D53F42">
        <w:rPr>
          <w:rFonts w:ascii="Univers" w:hAnsi="Univers"/>
          <w:sz w:val="20"/>
          <w:szCs w:val="20"/>
        </w:rPr>
        <w:t>e</w:t>
      </w:r>
      <w:r w:rsidR="0036182D" w:rsidRPr="00D53F42">
        <w:rPr>
          <w:rFonts w:ascii="Univers" w:hAnsi="Univers"/>
          <w:sz w:val="20"/>
          <w:szCs w:val="20"/>
        </w:rPr>
        <w:t xml:space="preserve">en handje popcorn of </w:t>
      </w:r>
      <w:r w:rsidR="00016DEF" w:rsidRPr="00D53F42">
        <w:rPr>
          <w:rFonts w:ascii="Univers" w:hAnsi="Univers"/>
          <w:sz w:val="20"/>
          <w:szCs w:val="20"/>
        </w:rPr>
        <w:t xml:space="preserve">zoute </w:t>
      </w:r>
      <w:proofErr w:type="spellStart"/>
      <w:r w:rsidR="00016DEF" w:rsidRPr="00D53F42">
        <w:rPr>
          <w:rFonts w:ascii="Univers" w:hAnsi="Univers"/>
          <w:sz w:val="20"/>
          <w:szCs w:val="20"/>
        </w:rPr>
        <w:t>pepsels</w:t>
      </w:r>
      <w:proofErr w:type="spellEnd"/>
      <w:r w:rsidR="002B1BDC" w:rsidRPr="00D53F42">
        <w:rPr>
          <w:rFonts w:ascii="Univers" w:hAnsi="Univers"/>
          <w:sz w:val="20"/>
          <w:szCs w:val="20"/>
        </w:rPr>
        <w:t>, e</w:t>
      </w:r>
      <w:r w:rsidR="0036182D" w:rsidRPr="00D53F42">
        <w:rPr>
          <w:rFonts w:ascii="Univers" w:hAnsi="Univers"/>
          <w:sz w:val="20"/>
          <w:szCs w:val="20"/>
        </w:rPr>
        <w:t>en waterijsje.</w:t>
      </w:r>
    </w:p>
    <w:p w14:paraId="359FA18E" w14:textId="38359303" w:rsidR="00043472" w:rsidRPr="008334F8" w:rsidRDefault="00BF0057" w:rsidP="000310BD">
      <w:pPr>
        <w:pStyle w:val="Geenafstand"/>
        <w:numPr>
          <w:ilvl w:val="0"/>
          <w:numId w:val="19"/>
        </w:numPr>
        <w:spacing w:line="300" w:lineRule="atLeast"/>
        <w:rPr>
          <w:rFonts w:ascii="Univers" w:hAnsi="Univers"/>
          <w:sz w:val="20"/>
          <w:szCs w:val="20"/>
        </w:rPr>
      </w:pPr>
      <w:r w:rsidRPr="008334F8">
        <w:rPr>
          <w:rFonts w:ascii="Univers" w:hAnsi="Univers"/>
          <w:sz w:val="20"/>
          <w:szCs w:val="20"/>
        </w:rPr>
        <w:lastRenderedPageBreak/>
        <w:t>Grotere uitstapjes zijn een bijzondere ervaring voor kinderen. Bij een bijzondere ervaring hoort</w:t>
      </w:r>
      <w:r w:rsidR="0057518D" w:rsidRPr="008334F8">
        <w:rPr>
          <w:rFonts w:ascii="Univers" w:hAnsi="Univers"/>
          <w:sz w:val="20"/>
          <w:szCs w:val="20"/>
        </w:rPr>
        <w:t xml:space="preserve"> </w:t>
      </w:r>
      <w:r w:rsidR="00337264" w:rsidRPr="008334F8">
        <w:rPr>
          <w:rFonts w:ascii="Univers" w:hAnsi="Univers"/>
          <w:sz w:val="20"/>
          <w:szCs w:val="20"/>
        </w:rPr>
        <w:t xml:space="preserve">ook iets lekkers. </w:t>
      </w:r>
      <w:r w:rsidR="008143F8" w:rsidRPr="008334F8">
        <w:rPr>
          <w:rFonts w:ascii="Univers" w:hAnsi="Univers"/>
          <w:sz w:val="20"/>
          <w:szCs w:val="20"/>
        </w:rPr>
        <w:t xml:space="preserve">Een minder gezonde uitzondering is dan mogelijk zoals bijvoorbeeld een ijsje kopen in de zomer of een oliebol in de winter. </w:t>
      </w:r>
    </w:p>
    <w:p w14:paraId="766D571D" w14:textId="77777777" w:rsidR="0036182D" w:rsidRPr="00A01801" w:rsidRDefault="0036182D" w:rsidP="002B1BDC">
      <w:pPr>
        <w:pStyle w:val="Geenafstand"/>
        <w:spacing w:line="300" w:lineRule="atLeast"/>
        <w:ind w:left="720"/>
        <w:rPr>
          <w:rFonts w:ascii="Univers" w:hAnsi="Univers"/>
          <w:color w:val="0070C0"/>
          <w:sz w:val="20"/>
          <w:szCs w:val="20"/>
        </w:rPr>
      </w:pPr>
    </w:p>
    <w:p w14:paraId="29F211FF" w14:textId="77777777" w:rsidR="00660FD9" w:rsidRDefault="00660FD9" w:rsidP="0097684C">
      <w:pPr>
        <w:pStyle w:val="Geenafstand"/>
        <w:spacing w:line="300" w:lineRule="atLeast"/>
        <w:rPr>
          <w:rFonts w:ascii="Univers" w:hAnsi="Univers"/>
          <w:sz w:val="20"/>
          <w:szCs w:val="20"/>
          <w:lang w:val="nl"/>
        </w:rPr>
      </w:pPr>
    </w:p>
    <w:p w14:paraId="471FEA3F" w14:textId="77777777" w:rsidR="003D094C" w:rsidRPr="0097684C" w:rsidRDefault="003D094C" w:rsidP="003D094C">
      <w:pPr>
        <w:pStyle w:val="Geenafstand"/>
        <w:spacing w:line="300" w:lineRule="atLeast"/>
        <w:rPr>
          <w:rFonts w:ascii="Univers" w:hAnsi="Univers"/>
          <w:sz w:val="20"/>
          <w:szCs w:val="20"/>
        </w:rPr>
      </w:pPr>
      <w:r w:rsidRPr="0097684C">
        <w:rPr>
          <w:rFonts w:ascii="Univers" w:hAnsi="Univers"/>
          <w:sz w:val="20"/>
          <w:szCs w:val="20"/>
        </w:rPr>
        <w:t xml:space="preserve">Onderstaande tabel geeft de gemiddelde </w:t>
      </w:r>
      <w:proofErr w:type="spellStart"/>
      <w:r w:rsidRPr="0097684C">
        <w:rPr>
          <w:rFonts w:ascii="Univers" w:hAnsi="Univers"/>
          <w:sz w:val="20"/>
          <w:szCs w:val="20"/>
        </w:rPr>
        <w:t>dagvoeding</w:t>
      </w:r>
      <w:proofErr w:type="spellEnd"/>
      <w:r w:rsidRPr="0097684C">
        <w:rPr>
          <w:rFonts w:ascii="Univers" w:hAnsi="Univers"/>
          <w:sz w:val="20"/>
          <w:szCs w:val="20"/>
        </w:rPr>
        <w:t xml:space="preserve"> van kinderen per leeftijdsgroep weer. Dit is de </w:t>
      </w:r>
      <w:proofErr w:type="spellStart"/>
      <w:r w:rsidRPr="0097684C">
        <w:rPr>
          <w:rFonts w:ascii="Univers" w:hAnsi="Univers"/>
          <w:sz w:val="20"/>
          <w:szCs w:val="20"/>
        </w:rPr>
        <w:t>dagvoeding</w:t>
      </w:r>
      <w:proofErr w:type="spellEnd"/>
      <w:r w:rsidRPr="0097684C">
        <w:rPr>
          <w:rFonts w:ascii="Univers" w:hAnsi="Univers"/>
          <w:sz w:val="20"/>
          <w:szCs w:val="20"/>
        </w:rPr>
        <w:t xml:space="preserve"> die kinderen nodig hebben om alle voedingsstoffen binnen te krijgen. Dit is inclusief het eten en drinken dat kinderen de rest van de dag op school en thuis krijgen. De hoeveelheden zijn gemiddelden en dienen als richtlijn voor pedagogisch medewerkers en ouders. De hoeveelheden passen wij aan op de behoeften van elk kind. </w:t>
      </w:r>
    </w:p>
    <w:p w14:paraId="2E6A4070" w14:textId="77777777" w:rsidR="003D094C" w:rsidRPr="0097684C" w:rsidRDefault="003D094C" w:rsidP="003D094C">
      <w:pPr>
        <w:pStyle w:val="Geenafstand"/>
        <w:spacing w:line="300" w:lineRule="atLeast"/>
        <w:rPr>
          <w:rFonts w:ascii="Univers" w:hAnsi="Univers"/>
          <w:sz w:val="20"/>
          <w:szCs w:val="20"/>
        </w:rPr>
      </w:pPr>
    </w:p>
    <w:p w14:paraId="3D36E274" w14:textId="77777777" w:rsidR="003D094C" w:rsidRPr="0097684C" w:rsidRDefault="003D094C" w:rsidP="003D094C">
      <w:pPr>
        <w:pStyle w:val="Geenafstand"/>
        <w:spacing w:line="300" w:lineRule="atLeast"/>
        <w:rPr>
          <w:rFonts w:ascii="Univers" w:hAnsi="Univers"/>
          <w:sz w:val="20"/>
          <w:szCs w:val="20"/>
        </w:rPr>
      </w:pPr>
    </w:p>
    <w:tbl>
      <w:tblPr>
        <w:tblStyle w:val="Tabelraster"/>
        <w:tblW w:w="0" w:type="auto"/>
        <w:tblLook w:val="04A0" w:firstRow="1" w:lastRow="0" w:firstColumn="1" w:lastColumn="0" w:noHBand="0" w:noVBand="1"/>
      </w:tblPr>
      <w:tblGrid>
        <w:gridCol w:w="3343"/>
        <w:gridCol w:w="2181"/>
        <w:gridCol w:w="872"/>
        <w:gridCol w:w="1134"/>
      </w:tblGrid>
      <w:tr w:rsidR="003D094C" w:rsidRPr="0097684C" w14:paraId="6506B88B" w14:textId="77777777" w:rsidTr="00C65861">
        <w:tc>
          <w:tcPr>
            <w:tcW w:w="3343" w:type="dxa"/>
            <w:shd w:val="clear" w:color="auto" w:fill="A6A6A6" w:themeFill="background1" w:themeFillShade="A6"/>
          </w:tcPr>
          <w:p w14:paraId="7D9A46D7" w14:textId="77777777" w:rsidR="003D094C" w:rsidRPr="0097684C" w:rsidRDefault="003D094C" w:rsidP="00C65861">
            <w:pPr>
              <w:pStyle w:val="Geenafstand"/>
              <w:spacing w:line="300" w:lineRule="atLeast"/>
              <w:rPr>
                <w:rFonts w:ascii="Univers" w:hAnsi="Univers"/>
                <w:sz w:val="20"/>
                <w:szCs w:val="20"/>
              </w:rPr>
            </w:pPr>
          </w:p>
        </w:tc>
        <w:tc>
          <w:tcPr>
            <w:tcW w:w="2181" w:type="dxa"/>
            <w:shd w:val="clear" w:color="auto" w:fill="A6A6A6" w:themeFill="background1" w:themeFillShade="A6"/>
          </w:tcPr>
          <w:p w14:paraId="229CA9FB" w14:textId="77777777" w:rsidR="003D094C" w:rsidRPr="0097684C" w:rsidRDefault="003D094C" w:rsidP="00C65861">
            <w:pPr>
              <w:pStyle w:val="Geenafstand"/>
              <w:spacing w:line="300" w:lineRule="atLeast"/>
              <w:jc w:val="center"/>
              <w:rPr>
                <w:rFonts w:ascii="Univers" w:hAnsi="Univers"/>
                <w:b/>
                <w:sz w:val="20"/>
                <w:szCs w:val="20"/>
              </w:rPr>
            </w:pPr>
            <w:r w:rsidRPr="0097684C">
              <w:rPr>
                <w:rFonts w:ascii="Univers" w:hAnsi="Univers"/>
                <w:b/>
                <w:sz w:val="20"/>
                <w:szCs w:val="20"/>
              </w:rPr>
              <w:t>4-8 jaar</w:t>
            </w:r>
          </w:p>
        </w:tc>
        <w:tc>
          <w:tcPr>
            <w:tcW w:w="1955" w:type="dxa"/>
            <w:gridSpan w:val="2"/>
            <w:shd w:val="clear" w:color="auto" w:fill="A6A6A6" w:themeFill="background1" w:themeFillShade="A6"/>
          </w:tcPr>
          <w:p w14:paraId="6F31D008" w14:textId="77777777" w:rsidR="003D094C" w:rsidRPr="0097684C" w:rsidRDefault="003D094C" w:rsidP="00C65861">
            <w:pPr>
              <w:pStyle w:val="Geenafstand"/>
              <w:spacing w:line="300" w:lineRule="atLeast"/>
              <w:jc w:val="center"/>
              <w:rPr>
                <w:rFonts w:ascii="Univers" w:hAnsi="Univers"/>
                <w:b/>
                <w:sz w:val="20"/>
                <w:szCs w:val="20"/>
              </w:rPr>
            </w:pPr>
            <w:r w:rsidRPr="0097684C">
              <w:rPr>
                <w:rFonts w:ascii="Univers" w:hAnsi="Univers"/>
                <w:b/>
                <w:sz w:val="20"/>
                <w:szCs w:val="20"/>
              </w:rPr>
              <w:t>9-13 jaar</w:t>
            </w:r>
          </w:p>
        </w:tc>
      </w:tr>
      <w:tr w:rsidR="003D094C" w:rsidRPr="0097684C" w14:paraId="41DDFADB" w14:textId="77777777" w:rsidTr="00C65861">
        <w:tc>
          <w:tcPr>
            <w:tcW w:w="3343" w:type="dxa"/>
          </w:tcPr>
          <w:p w14:paraId="4DE28D3A" w14:textId="77777777" w:rsidR="003D094C" w:rsidRPr="0097684C" w:rsidRDefault="003D094C" w:rsidP="00C65861">
            <w:pPr>
              <w:pStyle w:val="Geenafstand"/>
              <w:spacing w:line="300" w:lineRule="atLeast"/>
              <w:rPr>
                <w:rFonts w:ascii="Univers" w:hAnsi="Univers"/>
                <w:sz w:val="20"/>
                <w:szCs w:val="20"/>
              </w:rPr>
            </w:pPr>
          </w:p>
        </w:tc>
        <w:tc>
          <w:tcPr>
            <w:tcW w:w="2181" w:type="dxa"/>
          </w:tcPr>
          <w:p w14:paraId="0750D705"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jongen en meisje</w:t>
            </w:r>
          </w:p>
        </w:tc>
        <w:tc>
          <w:tcPr>
            <w:tcW w:w="821" w:type="dxa"/>
            <w:tcBorders>
              <w:right w:val="nil"/>
            </w:tcBorders>
          </w:tcPr>
          <w:p w14:paraId="43559257"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jongen</w:t>
            </w:r>
          </w:p>
        </w:tc>
        <w:tc>
          <w:tcPr>
            <w:tcW w:w="1134" w:type="dxa"/>
            <w:tcBorders>
              <w:left w:val="nil"/>
            </w:tcBorders>
          </w:tcPr>
          <w:p w14:paraId="44DBDDEF"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meisje</w:t>
            </w:r>
          </w:p>
        </w:tc>
      </w:tr>
      <w:tr w:rsidR="003D094C" w:rsidRPr="0097684C" w14:paraId="32F2E24C" w14:textId="77777777" w:rsidTr="00C65861">
        <w:tc>
          <w:tcPr>
            <w:tcW w:w="3343" w:type="dxa"/>
          </w:tcPr>
          <w:p w14:paraId="7BED8603"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gram groente</w:t>
            </w:r>
          </w:p>
        </w:tc>
        <w:tc>
          <w:tcPr>
            <w:tcW w:w="2181" w:type="dxa"/>
          </w:tcPr>
          <w:p w14:paraId="623B14DA"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100-150</w:t>
            </w:r>
          </w:p>
        </w:tc>
        <w:tc>
          <w:tcPr>
            <w:tcW w:w="821" w:type="dxa"/>
            <w:tcBorders>
              <w:right w:val="nil"/>
            </w:tcBorders>
          </w:tcPr>
          <w:p w14:paraId="0F9BE177"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150-200</w:t>
            </w:r>
          </w:p>
        </w:tc>
        <w:tc>
          <w:tcPr>
            <w:tcW w:w="1134" w:type="dxa"/>
            <w:tcBorders>
              <w:left w:val="nil"/>
            </w:tcBorders>
          </w:tcPr>
          <w:p w14:paraId="6A2545C7"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 xml:space="preserve">150-200 </w:t>
            </w:r>
          </w:p>
        </w:tc>
      </w:tr>
      <w:tr w:rsidR="003D094C" w:rsidRPr="0097684C" w14:paraId="4037A713" w14:textId="77777777" w:rsidTr="00C65861">
        <w:tc>
          <w:tcPr>
            <w:tcW w:w="3343" w:type="dxa"/>
          </w:tcPr>
          <w:p w14:paraId="2AE052E1"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porties fruit</w:t>
            </w:r>
          </w:p>
        </w:tc>
        <w:tc>
          <w:tcPr>
            <w:tcW w:w="2181" w:type="dxa"/>
          </w:tcPr>
          <w:p w14:paraId="7AD85056"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1,5</w:t>
            </w:r>
          </w:p>
        </w:tc>
        <w:tc>
          <w:tcPr>
            <w:tcW w:w="821" w:type="dxa"/>
            <w:tcBorders>
              <w:right w:val="nil"/>
            </w:tcBorders>
          </w:tcPr>
          <w:p w14:paraId="578EE1D6"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2</w:t>
            </w:r>
          </w:p>
        </w:tc>
        <w:tc>
          <w:tcPr>
            <w:tcW w:w="1134" w:type="dxa"/>
            <w:tcBorders>
              <w:left w:val="nil"/>
            </w:tcBorders>
          </w:tcPr>
          <w:p w14:paraId="1F7AAC7B"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2</w:t>
            </w:r>
          </w:p>
        </w:tc>
      </w:tr>
      <w:tr w:rsidR="003D094C" w:rsidRPr="0097684C" w14:paraId="396696D4" w14:textId="77777777" w:rsidTr="00C65861">
        <w:tc>
          <w:tcPr>
            <w:tcW w:w="3343" w:type="dxa"/>
          </w:tcPr>
          <w:p w14:paraId="32116D2E"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bruine of volkoren boterhammen</w:t>
            </w:r>
          </w:p>
        </w:tc>
        <w:tc>
          <w:tcPr>
            <w:tcW w:w="2181" w:type="dxa"/>
          </w:tcPr>
          <w:p w14:paraId="6196390D"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2-4</w:t>
            </w:r>
          </w:p>
        </w:tc>
        <w:tc>
          <w:tcPr>
            <w:tcW w:w="821" w:type="dxa"/>
            <w:tcBorders>
              <w:right w:val="nil"/>
            </w:tcBorders>
          </w:tcPr>
          <w:p w14:paraId="5B17A287"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5-6</w:t>
            </w:r>
          </w:p>
        </w:tc>
        <w:tc>
          <w:tcPr>
            <w:tcW w:w="1134" w:type="dxa"/>
            <w:tcBorders>
              <w:left w:val="nil"/>
            </w:tcBorders>
          </w:tcPr>
          <w:p w14:paraId="34C30A15"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4-5</w:t>
            </w:r>
          </w:p>
        </w:tc>
      </w:tr>
      <w:tr w:rsidR="003D094C" w:rsidRPr="0097684C" w14:paraId="6ECA7462" w14:textId="77777777" w:rsidTr="00C65861">
        <w:tc>
          <w:tcPr>
            <w:tcW w:w="3343" w:type="dxa"/>
          </w:tcPr>
          <w:p w14:paraId="2FB51CA2"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opscheplepels volkoren graanproducten of aardappelen</w:t>
            </w:r>
          </w:p>
        </w:tc>
        <w:tc>
          <w:tcPr>
            <w:tcW w:w="2181" w:type="dxa"/>
          </w:tcPr>
          <w:p w14:paraId="52182F9E"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2-3</w:t>
            </w:r>
          </w:p>
        </w:tc>
        <w:tc>
          <w:tcPr>
            <w:tcW w:w="821" w:type="dxa"/>
            <w:tcBorders>
              <w:right w:val="nil"/>
            </w:tcBorders>
          </w:tcPr>
          <w:p w14:paraId="04E7A628"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4-5</w:t>
            </w:r>
          </w:p>
        </w:tc>
        <w:tc>
          <w:tcPr>
            <w:tcW w:w="1134" w:type="dxa"/>
            <w:tcBorders>
              <w:left w:val="nil"/>
            </w:tcBorders>
          </w:tcPr>
          <w:p w14:paraId="45DDF345"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3-5</w:t>
            </w:r>
          </w:p>
        </w:tc>
      </w:tr>
      <w:tr w:rsidR="003D094C" w:rsidRPr="0097684C" w14:paraId="3F115E63" w14:textId="77777777" w:rsidTr="00C65861">
        <w:tc>
          <w:tcPr>
            <w:tcW w:w="3343" w:type="dxa"/>
          </w:tcPr>
          <w:p w14:paraId="67DFB708"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porties vis, peulvruchten of vlees*</w:t>
            </w:r>
          </w:p>
        </w:tc>
        <w:tc>
          <w:tcPr>
            <w:tcW w:w="2181" w:type="dxa"/>
          </w:tcPr>
          <w:p w14:paraId="0C7D893F"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1</w:t>
            </w:r>
          </w:p>
        </w:tc>
        <w:tc>
          <w:tcPr>
            <w:tcW w:w="821" w:type="dxa"/>
            <w:tcBorders>
              <w:right w:val="nil"/>
            </w:tcBorders>
          </w:tcPr>
          <w:p w14:paraId="4706F979"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1</w:t>
            </w:r>
          </w:p>
        </w:tc>
        <w:tc>
          <w:tcPr>
            <w:tcW w:w="1134" w:type="dxa"/>
            <w:tcBorders>
              <w:left w:val="nil"/>
            </w:tcBorders>
          </w:tcPr>
          <w:p w14:paraId="719D6AA6"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1</w:t>
            </w:r>
          </w:p>
        </w:tc>
      </w:tr>
      <w:tr w:rsidR="003D094C" w:rsidRPr="0097684C" w14:paraId="6D2F3F80" w14:textId="77777777" w:rsidTr="00C65861">
        <w:tc>
          <w:tcPr>
            <w:tcW w:w="3343" w:type="dxa"/>
          </w:tcPr>
          <w:p w14:paraId="185ECE04"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gram ongezouten noten</w:t>
            </w:r>
          </w:p>
        </w:tc>
        <w:tc>
          <w:tcPr>
            <w:tcW w:w="2181" w:type="dxa"/>
          </w:tcPr>
          <w:p w14:paraId="08121EF6"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15</w:t>
            </w:r>
          </w:p>
        </w:tc>
        <w:tc>
          <w:tcPr>
            <w:tcW w:w="821" w:type="dxa"/>
            <w:tcBorders>
              <w:right w:val="nil"/>
            </w:tcBorders>
          </w:tcPr>
          <w:p w14:paraId="3A3A7CFD"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25</w:t>
            </w:r>
          </w:p>
        </w:tc>
        <w:tc>
          <w:tcPr>
            <w:tcW w:w="1134" w:type="dxa"/>
            <w:tcBorders>
              <w:left w:val="nil"/>
            </w:tcBorders>
          </w:tcPr>
          <w:p w14:paraId="70D9C389"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25</w:t>
            </w:r>
          </w:p>
        </w:tc>
      </w:tr>
      <w:tr w:rsidR="003D094C" w:rsidRPr="0097684C" w14:paraId="445B2077" w14:textId="77777777" w:rsidTr="00C65861">
        <w:tc>
          <w:tcPr>
            <w:tcW w:w="3343" w:type="dxa"/>
          </w:tcPr>
          <w:p w14:paraId="48A3FE85"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porties zuivel</w:t>
            </w:r>
          </w:p>
        </w:tc>
        <w:tc>
          <w:tcPr>
            <w:tcW w:w="2181" w:type="dxa"/>
          </w:tcPr>
          <w:p w14:paraId="5668193E"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2</w:t>
            </w:r>
          </w:p>
        </w:tc>
        <w:tc>
          <w:tcPr>
            <w:tcW w:w="821" w:type="dxa"/>
            <w:tcBorders>
              <w:right w:val="nil"/>
            </w:tcBorders>
          </w:tcPr>
          <w:p w14:paraId="729D530F"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3</w:t>
            </w:r>
          </w:p>
        </w:tc>
        <w:tc>
          <w:tcPr>
            <w:tcW w:w="1134" w:type="dxa"/>
            <w:tcBorders>
              <w:left w:val="nil"/>
            </w:tcBorders>
          </w:tcPr>
          <w:p w14:paraId="18886A1A"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3</w:t>
            </w:r>
          </w:p>
        </w:tc>
      </w:tr>
      <w:tr w:rsidR="003D094C" w:rsidRPr="0097684C" w14:paraId="21B6F275" w14:textId="77777777" w:rsidTr="00C65861">
        <w:tc>
          <w:tcPr>
            <w:tcW w:w="3343" w:type="dxa"/>
          </w:tcPr>
          <w:p w14:paraId="76F957D5"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gram kaas</w:t>
            </w:r>
          </w:p>
        </w:tc>
        <w:tc>
          <w:tcPr>
            <w:tcW w:w="2181" w:type="dxa"/>
          </w:tcPr>
          <w:p w14:paraId="56AB8814"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20</w:t>
            </w:r>
          </w:p>
        </w:tc>
        <w:tc>
          <w:tcPr>
            <w:tcW w:w="821" w:type="dxa"/>
            <w:tcBorders>
              <w:right w:val="nil"/>
            </w:tcBorders>
          </w:tcPr>
          <w:p w14:paraId="0D90514B"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20</w:t>
            </w:r>
          </w:p>
        </w:tc>
        <w:tc>
          <w:tcPr>
            <w:tcW w:w="1134" w:type="dxa"/>
            <w:tcBorders>
              <w:left w:val="nil"/>
            </w:tcBorders>
          </w:tcPr>
          <w:p w14:paraId="748B5E8B"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20</w:t>
            </w:r>
          </w:p>
        </w:tc>
      </w:tr>
      <w:tr w:rsidR="003D094C" w:rsidRPr="0097684C" w14:paraId="3AAA10C1" w14:textId="77777777" w:rsidTr="00C65861">
        <w:tc>
          <w:tcPr>
            <w:tcW w:w="3343" w:type="dxa"/>
          </w:tcPr>
          <w:p w14:paraId="02804501"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gram smeer- en bereidingsvetten</w:t>
            </w:r>
          </w:p>
        </w:tc>
        <w:tc>
          <w:tcPr>
            <w:tcW w:w="2181" w:type="dxa"/>
          </w:tcPr>
          <w:p w14:paraId="0DE3EA51"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30</w:t>
            </w:r>
          </w:p>
        </w:tc>
        <w:tc>
          <w:tcPr>
            <w:tcW w:w="821" w:type="dxa"/>
            <w:tcBorders>
              <w:right w:val="nil"/>
            </w:tcBorders>
          </w:tcPr>
          <w:p w14:paraId="7BA0ECAE"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45</w:t>
            </w:r>
          </w:p>
        </w:tc>
        <w:tc>
          <w:tcPr>
            <w:tcW w:w="1134" w:type="dxa"/>
            <w:tcBorders>
              <w:left w:val="nil"/>
            </w:tcBorders>
          </w:tcPr>
          <w:p w14:paraId="67A4DC73"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45</w:t>
            </w:r>
          </w:p>
        </w:tc>
      </w:tr>
      <w:tr w:rsidR="003D094C" w:rsidRPr="0097684C" w14:paraId="5E044761" w14:textId="77777777" w:rsidTr="00C65861">
        <w:tc>
          <w:tcPr>
            <w:tcW w:w="3343" w:type="dxa"/>
          </w:tcPr>
          <w:p w14:paraId="295181F3"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liter vocht</w:t>
            </w:r>
          </w:p>
        </w:tc>
        <w:tc>
          <w:tcPr>
            <w:tcW w:w="2181" w:type="dxa"/>
          </w:tcPr>
          <w:p w14:paraId="36F305D8" w14:textId="77777777" w:rsidR="003D094C" w:rsidRPr="0097684C" w:rsidRDefault="003D094C" w:rsidP="00C65861">
            <w:pPr>
              <w:pStyle w:val="Geenafstand"/>
              <w:spacing w:line="300" w:lineRule="atLeast"/>
              <w:ind w:left="485" w:hanging="426"/>
              <w:rPr>
                <w:rFonts w:ascii="Univers" w:hAnsi="Univers"/>
                <w:sz w:val="20"/>
                <w:szCs w:val="20"/>
              </w:rPr>
            </w:pPr>
            <w:r w:rsidRPr="0097684C">
              <w:rPr>
                <w:rFonts w:ascii="Univers" w:hAnsi="Univers"/>
                <w:sz w:val="20"/>
                <w:szCs w:val="20"/>
              </w:rPr>
              <w:t>1-1,5</w:t>
            </w:r>
          </w:p>
        </w:tc>
        <w:tc>
          <w:tcPr>
            <w:tcW w:w="821" w:type="dxa"/>
            <w:tcBorders>
              <w:right w:val="nil"/>
            </w:tcBorders>
          </w:tcPr>
          <w:p w14:paraId="2433FCA6"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1-1,5</w:t>
            </w:r>
          </w:p>
        </w:tc>
        <w:tc>
          <w:tcPr>
            <w:tcW w:w="1134" w:type="dxa"/>
            <w:tcBorders>
              <w:left w:val="nil"/>
            </w:tcBorders>
          </w:tcPr>
          <w:p w14:paraId="79702339" w14:textId="77777777" w:rsidR="003D094C" w:rsidRPr="0097684C" w:rsidRDefault="003D094C" w:rsidP="00C65861">
            <w:pPr>
              <w:pStyle w:val="Geenafstand"/>
              <w:spacing w:line="300" w:lineRule="atLeast"/>
              <w:rPr>
                <w:rFonts w:ascii="Univers" w:hAnsi="Univers"/>
                <w:sz w:val="20"/>
                <w:szCs w:val="20"/>
              </w:rPr>
            </w:pPr>
            <w:r w:rsidRPr="0097684C">
              <w:rPr>
                <w:rFonts w:ascii="Univers" w:hAnsi="Univers"/>
                <w:sz w:val="20"/>
                <w:szCs w:val="20"/>
              </w:rPr>
              <w:t xml:space="preserve">1-1,5 </w:t>
            </w:r>
          </w:p>
        </w:tc>
      </w:tr>
    </w:tbl>
    <w:p w14:paraId="7279D652" w14:textId="77777777" w:rsidR="003D094C" w:rsidRPr="00AA1D31" w:rsidRDefault="003D094C" w:rsidP="0097684C">
      <w:pPr>
        <w:pStyle w:val="Geenafstand"/>
        <w:spacing w:line="300" w:lineRule="atLeast"/>
        <w:rPr>
          <w:rFonts w:ascii="Univers" w:hAnsi="Univers"/>
          <w:sz w:val="20"/>
          <w:szCs w:val="20"/>
          <w:lang w:val="nl"/>
        </w:rPr>
      </w:pPr>
    </w:p>
    <w:p w14:paraId="0F0D352A" w14:textId="77777777" w:rsidR="002700DC" w:rsidRDefault="002700DC" w:rsidP="002700DC">
      <w:pPr>
        <w:rPr>
          <w:lang w:val="nl-NL"/>
        </w:rPr>
      </w:pPr>
    </w:p>
    <w:p w14:paraId="08BD370C" w14:textId="77777777" w:rsidR="002700DC" w:rsidRDefault="002700DC" w:rsidP="002700DC">
      <w:pPr>
        <w:overflowPunct/>
        <w:autoSpaceDE/>
        <w:autoSpaceDN/>
        <w:adjustRightInd/>
        <w:spacing w:after="160" w:line="259" w:lineRule="auto"/>
        <w:textAlignment w:val="auto"/>
        <w:rPr>
          <w:rFonts w:asciiTheme="majorHAnsi" w:eastAsiaTheme="majorEastAsia" w:hAnsiTheme="majorHAnsi" w:cstheme="majorBidi"/>
          <w:b/>
          <w:color w:val="ED7D31" w:themeColor="accent2"/>
          <w:sz w:val="32"/>
          <w:szCs w:val="32"/>
        </w:rPr>
      </w:pPr>
      <w:r>
        <w:br w:type="page"/>
      </w:r>
    </w:p>
    <w:p w14:paraId="5DF56FF8" w14:textId="399FC958" w:rsidR="002700DC" w:rsidRDefault="002700DC" w:rsidP="002700DC">
      <w:pPr>
        <w:pStyle w:val="Kop1"/>
        <w:rPr>
          <w:rFonts w:ascii="Frutiger" w:hAnsi="Frutiger"/>
          <w:b w:val="0"/>
          <w:lang w:val="nl-NL" w:eastAsia="en-US"/>
        </w:rPr>
      </w:pPr>
      <w:bookmarkStart w:id="16" w:name="_Toc151389938"/>
      <w:bookmarkStart w:id="17" w:name="_Toc157006325"/>
      <w:r>
        <w:lastRenderedPageBreak/>
        <w:t xml:space="preserve">Bijlage </w:t>
      </w:r>
      <w:r w:rsidR="0000119A">
        <w:t>1</w:t>
      </w:r>
      <w:r>
        <w:t>. Voedingslijsten per leeftijd en uitzonderingen.</w:t>
      </w:r>
      <w:bookmarkEnd w:id="16"/>
      <w:bookmarkEnd w:id="17"/>
    </w:p>
    <w:p w14:paraId="2BD5682B" w14:textId="77777777" w:rsidR="002700DC" w:rsidRDefault="002700DC" w:rsidP="002700DC">
      <w:pPr>
        <w:overflowPunct/>
        <w:autoSpaceDE/>
        <w:autoSpaceDN/>
        <w:adjustRightInd/>
        <w:spacing w:after="160" w:line="259" w:lineRule="auto"/>
        <w:textAlignment w:val="auto"/>
      </w:pPr>
    </w:p>
    <w:p w14:paraId="350A02C1" w14:textId="77777777" w:rsidR="002700DC" w:rsidRPr="00482086" w:rsidRDefault="002700DC" w:rsidP="002700DC">
      <w:pPr>
        <w:overflowPunct/>
        <w:autoSpaceDE/>
        <w:autoSpaceDN/>
        <w:adjustRightInd/>
        <w:spacing w:after="160" w:line="259" w:lineRule="auto"/>
        <w:textAlignment w:val="auto"/>
        <w:rPr>
          <w:b/>
          <w:bCs/>
        </w:rPr>
      </w:pPr>
      <w:r w:rsidRPr="00482086">
        <w:rPr>
          <w:b/>
          <w:bCs/>
        </w:rPr>
        <w:t xml:space="preserve">Voedingslijst 0 t/m 2 jaar </w:t>
      </w:r>
    </w:p>
    <w:p w14:paraId="5C186461" w14:textId="77777777" w:rsidR="002700DC" w:rsidRDefault="002700DC" w:rsidP="002700DC"/>
    <w:tbl>
      <w:tblPr>
        <w:tblStyle w:val="Tabelraster"/>
        <w:tblW w:w="0" w:type="auto"/>
        <w:tblLook w:val="04A0" w:firstRow="1" w:lastRow="0" w:firstColumn="1" w:lastColumn="0" w:noHBand="0" w:noVBand="1"/>
      </w:tblPr>
      <w:tblGrid>
        <w:gridCol w:w="2547"/>
        <w:gridCol w:w="3927"/>
        <w:gridCol w:w="2735"/>
        <w:gridCol w:w="3741"/>
      </w:tblGrid>
      <w:tr w:rsidR="002700DC" w14:paraId="76D96C66" w14:textId="77777777" w:rsidTr="00B273E3">
        <w:tc>
          <w:tcPr>
            <w:tcW w:w="2547" w:type="dxa"/>
            <w:shd w:val="clear" w:color="auto" w:fill="BFBFBF" w:themeFill="background1" w:themeFillShade="BF"/>
          </w:tcPr>
          <w:p w14:paraId="2ECFB4E8" w14:textId="77777777" w:rsidR="002700DC" w:rsidRDefault="002700DC" w:rsidP="00B273E3">
            <w:r>
              <w:t>Soort voeding</w:t>
            </w:r>
          </w:p>
        </w:tc>
        <w:tc>
          <w:tcPr>
            <w:tcW w:w="3927" w:type="dxa"/>
            <w:shd w:val="clear" w:color="auto" w:fill="BFBFBF" w:themeFill="background1" w:themeFillShade="BF"/>
          </w:tcPr>
          <w:p w14:paraId="715BEFAF" w14:textId="77777777" w:rsidR="002700DC" w:rsidRDefault="002700DC" w:rsidP="00B273E3">
            <w:r>
              <w:t>Dagelijks aanbod</w:t>
            </w:r>
          </w:p>
        </w:tc>
        <w:tc>
          <w:tcPr>
            <w:tcW w:w="2735" w:type="dxa"/>
            <w:shd w:val="clear" w:color="auto" w:fill="BFBFBF" w:themeFill="background1" w:themeFillShade="BF"/>
          </w:tcPr>
          <w:p w14:paraId="6F0710BF" w14:textId="77777777" w:rsidR="002700DC" w:rsidRDefault="002700DC" w:rsidP="00B273E3">
            <w:r>
              <w:t>Uitzonderingen</w:t>
            </w:r>
          </w:p>
        </w:tc>
        <w:tc>
          <w:tcPr>
            <w:tcW w:w="3741" w:type="dxa"/>
            <w:shd w:val="clear" w:color="auto" w:fill="BFBFBF" w:themeFill="background1" w:themeFillShade="BF"/>
          </w:tcPr>
          <w:p w14:paraId="7D1A591B" w14:textId="77777777" w:rsidR="002700DC" w:rsidRDefault="002700DC" w:rsidP="00B273E3">
            <w:r>
              <w:t>Opmerkingen</w:t>
            </w:r>
          </w:p>
        </w:tc>
      </w:tr>
      <w:tr w:rsidR="002700DC" w:rsidRPr="00B14A5C" w14:paraId="4187DA35" w14:textId="77777777" w:rsidTr="00B273E3">
        <w:tc>
          <w:tcPr>
            <w:tcW w:w="2547" w:type="dxa"/>
          </w:tcPr>
          <w:p w14:paraId="0E206E2F" w14:textId="77777777" w:rsidR="002700DC" w:rsidRPr="00B14A5C" w:rsidRDefault="002700DC" w:rsidP="00B273E3">
            <w:pPr>
              <w:rPr>
                <w:sz w:val="18"/>
                <w:szCs w:val="18"/>
              </w:rPr>
            </w:pPr>
            <w:r w:rsidRPr="00B14A5C">
              <w:rPr>
                <w:sz w:val="18"/>
                <w:szCs w:val="18"/>
              </w:rPr>
              <w:t xml:space="preserve">Borstvoeding </w:t>
            </w:r>
          </w:p>
        </w:tc>
        <w:tc>
          <w:tcPr>
            <w:tcW w:w="3927" w:type="dxa"/>
          </w:tcPr>
          <w:p w14:paraId="0D2FAE8F" w14:textId="77777777" w:rsidR="002700DC" w:rsidRPr="00B14A5C" w:rsidRDefault="002700DC" w:rsidP="00B273E3">
            <w:pPr>
              <w:rPr>
                <w:sz w:val="18"/>
                <w:szCs w:val="18"/>
              </w:rPr>
            </w:pPr>
          </w:p>
        </w:tc>
        <w:tc>
          <w:tcPr>
            <w:tcW w:w="2735" w:type="dxa"/>
          </w:tcPr>
          <w:p w14:paraId="7948613D" w14:textId="77777777" w:rsidR="002700DC" w:rsidRPr="00B14A5C" w:rsidRDefault="002700DC" w:rsidP="00B273E3">
            <w:pPr>
              <w:rPr>
                <w:sz w:val="18"/>
                <w:szCs w:val="18"/>
              </w:rPr>
            </w:pPr>
          </w:p>
        </w:tc>
        <w:tc>
          <w:tcPr>
            <w:tcW w:w="3741" w:type="dxa"/>
          </w:tcPr>
          <w:p w14:paraId="68C75153" w14:textId="77777777" w:rsidR="002700DC" w:rsidRPr="00B14A5C" w:rsidRDefault="002700DC" w:rsidP="00B273E3">
            <w:pPr>
              <w:rPr>
                <w:sz w:val="18"/>
                <w:szCs w:val="18"/>
              </w:rPr>
            </w:pPr>
            <w:r>
              <w:rPr>
                <w:sz w:val="18"/>
                <w:szCs w:val="18"/>
              </w:rPr>
              <w:t>De afgekolfde moedermelk verzorgen  de ouders volgens de richtlijnen. Zie hf Voedingshygiëne.</w:t>
            </w:r>
          </w:p>
        </w:tc>
      </w:tr>
      <w:tr w:rsidR="002700DC" w:rsidRPr="00B14A5C" w14:paraId="7CCB7BFE" w14:textId="77777777" w:rsidTr="00B273E3">
        <w:tc>
          <w:tcPr>
            <w:tcW w:w="2547" w:type="dxa"/>
          </w:tcPr>
          <w:p w14:paraId="13CB032A" w14:textId="77777777" w:rsidR="002700DC" w:rsidRPr="00B14A5C" w:rsidRDefault="002700DC" w:rsidP="00B273E3">
            <w:pPr>
              <w:rPr>
                <w:sz w:val="18"/>
                <w:szCs w:val="18"/>
              </w:rPr>
            </w:pPr>
            <w:r>
              <w:rPr>
                <w:sz w:val="18"/>
                <w:szCs w:val="18"/>
              </w:rPr>
              <w:t>Flesvoeding</w:t>
            </w:r>
          </w:p>
        </w:tc>
        <w:tc>
          <w:tcPr>
            <w:tcW w:w="3927" w:type="dxa"/>
          </w:tcPr>
          <w:p w14:paraId="6E4528EA" w14:textId="77777777" w:rsidR="002700DC" w:rsidRPr="00B14A5C" w:rsidRDefault="002700DC" w:rsidP="00B273E3">
            <w:pPr>
              <w:rPr>
                <w:sz w:val="18"/>
                <w:szCs w:val="18"/>
              </w:rPr>
            </w:pPr>
          </w:p>
        </w:tc>
        <w:tc>
          <w:tcPr>
            <w:tcW w:w="2735" w:type="dxa"/>
          </w:tcPr>
          <w:p w14:paraId="6E3F7DDC" w14:textId="77777777" w:rsidR="002700DC" w:rsidRPr="00B14A5C" w:rsidRDefault="002700DC" w:rsidP="00B273E3">
            <w:pPr>
              <w:rPr>
                <w:sz w:val="18"/>
                <w:szCs w:val="18"/>
              </w:rPr>
            </w:pPr>
          </w:p>
        </w:tc>
        <w:tc>
          <w:tcPr>
            <w:tcW w:w="3741" w:type="dxa"/>
          </w:tcPr>
          <w:p w14:paraId="14CC4DA5" w14:textId="77777777" w:rsidR="002700DC" w:rsidRPr="00B14A5C" w:rsidRDefault="002700DC" w:rsidP="00B273E3">
            <w:pPr>
              <w:rPr>
                <w:sz w:val="18"/>
                <w:szCs w:val="18"/>
              </w:rPr>
            </w:pPr>
            <w:r>
              <w:rPr>
                <w:sz w:val="18"/>
                <w:szCs w:val="18"/>
              </w:rPr>
              <w:t>Flesvoeding van ons of wat ouders meegeven in poedervorm.</w:t>
            </w:r>
          </w:p>
        </w:tc>
      </w:tr>
      <w:tr w:rsidR="002700DC" w:rsidRPr="00B14A5C" w14:paraId="063E3F87" w14:textId="77777777" w:rsidTr="00B273E3">
        <w:tc>
          <w:tcPr>
            <w:tcW w:w="2547" w:type="dxa"/>
          </w:tcPr>
          <w:p w14:paraId="2560C34D" w14:textId="77777777" w:rsidR="002700DC" w:rsidRPr="00B14A5C" w:rsidRDefault="002700DC" w:rsidP="00B273E3">
            <w:pPr>
              <w:rPr>
                <w:sz w:val="18"/>
                <w:szCs w:val="18"/>
              </w:rPr>
            </w:pPr>
          </w:p>
        </w:tc>
        <w:tc>
          <w:tcPr>
            <w:tcW w:w="3927" w:type="dxa"/>
          </w:tcPr>
          <w:p w14:paraId="0C31168D" w14:textId="77777777" w:rsidR="002700DC" w:rsidRPr="00B14A5C" w:rsidRDefault="002700DC" w:rsidP="00B273E3">
            <w:pPr>
              <w:rPr>
                <w:sz w:val="18"/>
                <w:szCs w:val="18"/>
              </w:rPr>
            </w:pPr>
            <w:r>
              <w:rPr>
                <w:sz w:val="18"/>
                <w:szCs w:val="18"/>
              </w:rPr>
              <w:t>Oefenhapjes</w:t>
            </w:r>
          </w:p>
        </w:tc>
        <w:tc>
          <w:tcPr>
            <w:tcW w:w="2735" w:type="dxa"/>
          </w:tcPr>
          <w:p w14:paraId="523ACDD4" w14:textId="77777777" w:rsidR="002700DC" w:rsidRPr="00B14A5C" w:rsidRDefault="002700DC" w:rsidP="00B273E3">
            <w:pPr>
              <w:rPr>
                <w:sz w:val="18"/>
                <w:szCs w:val="18"/>
              </w:rPr>
            </w:pPr>
          </w:p>
        </w:tc>
        <w:tc>
          <w:tcPr>
            <w:tcW w:w="3741" w:type="dxa"/>
          </w:tcPr>
          <w:p w14:paraId="34F7171B" w14:textId="77777777" w:rsidR="002700DC" w:rsidRPr="00B14A5C" w:rsidRDefault="002700DC" w:rsidP="00B273E3">
            <w:pPr>
              <w:rPr>
                <w:sz w:val="18"/>
                <w:szCs w:val="18"/>
              </w:rPr>
            </w:pPr>
            <w:r>
              <w:rPr>
                <w:sz w:val="18"/>
                <w:szCs w:val="18"/>
              </w:rPr>
              <w:t>Tussen 4 en 6 maanden beginnen met fijngeprakte ingrediënten na overleg met ouders. Niet in plaats van borst-/ flesvoeding.Kies voor fruit met een zachte smaak.</w:t>
            </w:r>
          </w:p>
        </w:tc>
      </w:tr>
      <w:tr w:rsidR="002700DC" w:rsidRPr="00B14A5C" w14:paraId="354DCB17" w14:textId="77777777" w:rsidTr="00B273E3">
        <w:tc>
          <w:tcPr>
            <w:tcW w:w="2547" w:type="dxa"/>
          </w:tcPr>
          <w:p w14:paraId="1D17D3EB" w14:textId="77777777" w:rsidR="002700DC" w:rsidRPr="00B14A5C" w:rsidRDefault="002700DC" w:rsidP="00B273E3">
            <w:pPr>
              <w:rPr>
                <w:sz w:val="18"/>
                <w:szCs w:val="18"/>
              </w:rPr>
            </w:pPr>
            <w:r>
              <w:rPr>
                <w:sz w:val="18"/>
                <w:szCs w:val="18"/>
              </w:rPr>
              <w:t>Lunch/ brood</w:t>
            </w:r>
          </w:p>
        </w:tc>
        <w:tc>
          <w:tcPr>
            <w:tcW w:w="3927" w:type="dxa"/>
          </w:tcPr>
          <w:p w14:paraId="3629A8DA" w14:textId="77777777" w:rsidR="002700DC" w:rsidRPr="00B14A5C" w:rsidRDefault="002700DC" w:rsidP="00B273E3">
            <w:pPr>
              <w:rPr>
                <w:sz w:val="18"/>
                <w:szCs w:val="18"/>
              </w:rPr>
            </w:pPr>
            <w:r>
              <w:rPr>
                <w:sz w:val="18"/>
                <w:szCs w:val="18"/>
              </w:rPr>
              <w:t>(Licht-)bruin brood van vezelarm naar vezelrijk</w:t>
            </w:r>
          </w:p>
        </w:tc>
        <w:tc>
          <w:tcPr>
            <w:tcW w:w="2735" w:type="dxa"/>
          </w:tcPr>
          <w:p w14:paraId="773F7BCC" w14:textId="77777777" w:rsidR="002700DC" w:rsidRPr="00B14A5C" w:rsidRDefault="002700DC" w:rsidP="00B273E3">
            <w:pPr>
              <w:rPr>
                <w:sz w:val="18"/>
                <w:szCs w:val="18"/>
              </w:rPr>
            </w:pPr>
          </w:p>
        </w:tc>
        <w:tc>
          <w:tcPr>
            <w:tcW w:w="3741" w:type="dxa"/>
          </w:tcPr>
          <w:p w14:paraId="597D41AF" w14:textId="77777777" w:rsidR="002700DC" w:rsidRPr="00B14A5C" w:rsidRDefault="002700DC" w:rsidP="00B273E3">
            <w:pPr>
              <w:rPr>
                <w:sz w:val="18"/>
                <w:szCs w:val="18"/>
              </w:rPr>
            </w:pPr>
            <w:r>
              <w:rPr>
                <w:sz w:val="18"/>
                <w:szCs w:val="18"/>
              </w:rPr>
              <w:t>Als het vezelarmere brood goed gaat, kun je het laten wennen aan volkoren.</w:t>
            </w:r>
          </w:p>
        </w:tc>
      </w:tr>
      <w:tr w:rsidR="002700DC" w:rsidRPr="00B14A5C" w14:paraId="441729D5" w14:textId="77777777" w:rsidTr="00B273E3">
        <w:tc>
          <w:tcPr>
            <w:tcW w:w="2547" w:type="dxa"/>
          </w:tcPr>
          <w:p w14:paraId="0474F625" w14:textId="77777777" w:rsidR="002700DC" w:rsidRPr="00B14A5C" w:rsidRDefault="002700DC" w:rsidP="00B273E3">
            <w:pPr>
              <w:rPr>
                <w:sz w:val="18"/>
                <w:szCs w:val="18"/>
              </w:rPr>
            </w:pPr>
            <w:r>
              <w:rPr>
                <w:sz w:val="18"/>
                <w:szCs w:val="18"/>
              </w:rPr>
              <w:t>Boter</w:t>
            </w:r>
          </w:p>
        </w:tc>
        <w:tc>
          <w:tcPr>
            <w:tcW w:w="3927" w:type="dxa"/>
          </w:tcPr>
          <w:p w14:paraId="1613932E" w14:textId="77777777" w:rsidR="002700DC" w:rsidRPr="00B14A5C" w:rsidRDefault="002700DC" w:rsidP="00B273E3">
            <w:pPr>
              <w:rPr>
                <w:sz w:val="18"/>
                <w:szCs w:val="18"/>
              </w:rPr>
            </w:pPr>
            <w:r>
              <w:rPr>
                <w:sz w:val="18"/>
                <w:szCs w:val="18"/>
              </w:rPr>
              <w:t>Zachte (dieet)margarine (kuipje)</w:t>
            </w:r>
          </w:p>
        </w:tc>
        <w:tc>
          <w:tcPr>
            <w:tcW w:w="2735" w:type="dxa"/>
          </w:tcPr>
          <w:p w14:paraId="080205DC" w14:textId="77777777" w:rsidR="002700DC" w:rsidRPr="00B14A5C" w:rsidRDefault="002700DC" w:rsidP="00B273E3">
            <w:pPr>
              <w:rPr>
                <w:sz w:val="18"/>
                <w:szCs w:val="18"/>
              </w:rPr>
            </w:pPr>
          </w:p>
        </w:tc>
        <w:tc>
          <w:tcPr>
            <w:tcW w:w="3741" w:type="dxa"/>
          </w:tcPr>
          <w:p w14:paraId="50A77A99" w14:textId="77777777" w:rsidR="002700DC" w:rsidRPr="00B14A5C" w:rsidRDefault="002700DC" w:rsidP="00B273E3">
            <w:pPr>
              <w:rPr>
                <w:sz w:val="18"/>
                <w:szCs w:val="18"/>
              </w:rPr>
            </w:pPr>
            <w:r>
              <w:rPr>
                <w:sz w:val="18"/>
                <w:szCs w:val="18"/>
              </w:rPr>
              <w:t>Hierin zitten goede onverzadigde vetten.</w:t>
            </w:r>
          </w:p>
        </w:tc>
      </w:tr>
      <w:tr w:rsidR="002700DC" w:rsidRPr="000A5F66" w14:paraId="6DA88721" w14:textId="77777777" w:rsidTr="00B273E3">
        <w:tc>
          <w:tcPr>
            <w:tcW w:w="2547" w:type="dxa"/>
          </w:tcPr>
          <w:p w14:paraId="47AC9995" w14:textId="77777777" w:rsidR="002700DC" w:rsidRPr="00B14A5C" w:rsidRDefault="002700DC" w:rsidP="00B273E3">
            <w:pPr>
              <w:rPr>
                <w:sz w:val="18"/>
                <w:szCs w:val="18"/>
              </w:rPr>
            </w:pPr>
            <w:r>
              <w:rPr>
                <w:sz w:val="18"/>
                <w:szCs w:val="18"/>
              </w:rPr>
              <w:t>Beleg (niet nodig in het begin)</w:t>
            </w:r>
          </w:p>
        </w:tc>
        <w:tc>
          <w:tcPr>
            <w:tcW w:w="3927" w:type="dxa"/>
          </w:tcPr>
          <w:p w14:paraId="438CD4BA" w14:textId="77777777" w:rsidR="002700DC" w:rsidRDefault="002700DC" w:rsidP="00B273E3">
            <w:pPr>
              <w:pStyle w:val="Lijstalinea"/>
              <w:numPr>
                <w:ilvl w:val="0"/>
                <w:numId w:val="9"/>
              </w:numPr>
              <w:rPr>
                <w:sz w:val="18"/>
                <w:szCs w:val="18"/>
              </w:rPr>
            </w:pPr>
            <w:r>
              <w:rPr>
                <w:sz w:val="18"/>
                <w:szCs w:val="18"/>
              </w:rPr>
              <w:t>Fruit, bijv. geraspte appel, geprakte banaan of aardbeien</w:t>
            </w:r>
          </w:p>
          <w:p w14:paraId="0CC9B71E" w14:textId="77777777" w:rsidR="002700DC" w:rsidRDefault="002700DC" w:rsidP="00B273E3">
            <w:pPr>
              <w:pStyle w:val="Lijstalinea"/>
              <w:numPr>
                <w:ilvl w:val="0"/>
                <w:numId w:val="9"/>
              </w:numPr>
              <w:rPr>
                <w:sz w:val="18"/>
                <w:szCs w:val="18"/>
              </w:rPr>
            </w:pPr>
            <w:r>
              <w:rPr>
                <w:sz w:val="18"/>
                <w:szCs w:val="18"/>
              </w:rPr>
              <w:t>Groentespread zonder zout/ suiker</w:t>
            </w:r>
          </w:p>
          <w:p w14:paraId="3182C1AE" w14:textId="77777777" w:rsidR="002700DC" w:rsidRDefault="002700DC" w:rsidP="00B273E3">
            <w:pPr>
              <w:pStyle w:val="Lijstalinea"/>
              <w:numPr>
                <w:ilvl w:val="0"/>
                <w:numId w:val="9"/>
              </w:numPr>
              <w:rPr>
                <w:sz w:val="18"/>
                <w:szCs w:val="18"/>
                <w:lang w:val="en-US"/>
              </w:rPr>
            </w:pPr>
            <w:r w:rsidRPr="004F16D1">
              <w:rPr>
                <w:sz w:val="18"/>
                <w:szCs w:val="18"/>
                <w:lang w:val="en-US"/>
              </w:rPr>
              <w:t xml:space="preserve">(Light) </w:t>
            </w:r>
            <w:proofErr w:type="spellStart"/>
            <w:r w:rsidRPr="004F16D1">
              <w:rPr>
                <w:sz w:val="18"/>
                <w:szCs w:val="18"/>
                <w:lang w:val="en-US"/>
              </w:rPr>
              <w:t>zuivelspread</w:t>
            </w:r>
            <w:proofErr w:type="spellEnd"/>
            <w:r w:rsidRPr="004F16D1">
              <w:rPr>
                <w:sz w:val="18"/>
                <w:szCs w:val="18"/>
                <w:lang w:val="en-US"/>
              </w:rPr>
              <w:t xml:space="preserve"> of cottage </w:t>
            </w:r>
            <w:proofErr w:type="spellStart"/>
            <w:r w:rsidRPr="004F16D1">
              <w:rPr>
                <w:sz w:val="18"/>
                <w:szCs w:val="18"/>
                <w:lang w:val="en-US"/>
              </w:rPr>
              <w:t>c</w:t>
            </w:r>
            <w:r>
              <w:rPr>
                <w:sz w:val="18"/>
                <w:szCs w:val="18"/>
                <w:lang w:val="en-US"/>
              </w:rPr>
              <w:t>hees</w:t>
            </w:r>
            <w:proofErr w:type="spellEnd"/>
            <w:r>
              <w:rPr>
                <w:sz w:val="18"/>
                <w:szCs w:val="18"/>
                <w:lang w:val="en-US"/>
              </w:rPr>
              <w:t>/</w:t>
            </w:r>
            <w:proofErr w:type="spellStart"/>
            <w:r>
              <w:rPr>
                <w:sz w:val="18"/>
                <w:szCs w:val="18"/>
                <w:lang w:val="en-US"/>
              </w:rPr>
              <w:t>hüttenkäse</w:t>
            </w:r>
            <w:proofErr w:type="spellEnd"/>
          </w:p>
          <w:p w14:paraId="004D0A81" w14:textId="77777777" w:rsidR="002700DC" w:rsidRDefault="002700DC" w:rsidP="00B273E3">
            <w:pPr>
              <w:pStyle w:val="Lijstalinea"/>
              <w:numPr>
                <w:ilvl w:val="0"/>
                <w:numId w:val="9"/>
              </w:numPr>
              <w:rPr>
                <w:sz w:val="18"/>
                <w:szCs w:val="18"/>
                <w:lang w:val="en-US"/>
              </w:rPr>
            </w:pPr>
            <w:proofErr w:type="spellStart"/>
            <w:r>
              <w:rPr>
                <w:sz w:val="18"/>
                <w:szCs w:val="18"/>
                <w:lang w:val="en-US"/>
              </w:rPr>
              <w:t>Vegapaté</w:t>
            </w:r>
            <w:proofErr w:type="spellEnd"/>
            <w:r>
              <w:rPr>
                <w:sz w:val="18"/>
                <w:szCs w:val="18"/>
                <w:lang w:val="en-US"/>
              </w:rPr>
              <w:t xml:space="preserve"> met </w:t>
            </w:r>
            <w:proofErr w:type="spellStart"/>
            <w:r>
              <w:rPr>
                <w:sz w:val="18"/>
                <w:szCs w:val="18"/>
                <w:lang w:val="en-US"/>
              </w:rPr>
              <w:t>weinig</w:t>
            </w:r>
            <w:proofErr w:type="spellEnd"/>
            <w:r>
              <w:rPr>
                <w:sz w:val="18"/>
                <w:szCs w:val="18"/>
                <w:lang w:val="en-US"/>
              </w:rPr>
              <w:t xml:space="preserve"> </w:t>
            </w:r>
            <w:proofErr w:type="spellStart"/>
            <w:r>
              <w:rPr>
                <w:sz w:val="18"/>
                <w:szCs w:val="18"/>
                <w:lang w:val="en-US"/>
              </w:rPr>
              <w:t>zout</w:t>
            </w:r>
            <w:proofErr w:type="spellEnd"/>
            <w:r>
              <w:rPr>
                <w:sz w:val="18"/>
                <w:szCs w:val="18"/>
                <w:lang w:val="en-US"/>
              </w:rPr>
              <w:t>.</w:t>
            </w:r>
          </w:p>
          <w:p w14:paraId="33C1D70B" w14:textId="77777777" w:rsidR="00B31C9A" w:rsidRDefault="00B31C9A" w:rsidP="00B31C9A">
            <w:pPr>
              <w:pStyle w:val="Lijstalinea"/>
              <w:numPr>
                <w:ilvl w:val="0"/>
                <w:numId w:val="9"/>
              </w:numPr>
              <w:rPr>
                <w:sz w:val="18"/>
                <w:szCs w:val="18"/>
                <w:lang w:val="nl-NL"/>
              </w:rPr>
            </w:pPr>
            <w:r>
              <w:rPr>
                <w:sz w:val="18"/>
                <w:szCs w:val="18"/>
                <w:lang w:val="nl-NL"/>
              </w:rPr>
              <w:t xml:space="preserve">Minder vette en minder zoute vleeswaren zoals kipfilet, gekookte ham, kalkoenfilet </w:t>
            </w:r>
          </w:p>
          <w:p w14:paraId="2698A59F" w14:textId="77777777" w:rsidR="002700DC" w:rsidRDefault="002700DC" w:rsidP="00B273E3">
            <w:pPr>
              <w:pStyle w:val="Lijstalinea"/>
              <w:numPr>
                <w:ilvl w:val="0"/>
                <w:numId w:val="9"/>
              </w:numPr>
              <w:rPr>
                <w:sz w:val="18"/>
                <w:szCs w:val="18"/>
                <w:lang w:val="nl-NL"/>
              </w:rPr>
            </w:pPr>
            <w:proofErr w:type="spellStart"/>
            <w:r w:rsidRPr="000A5F66">
              <w:rPr>
                <w:sz w:val="18"/>
                <w:szCs w:val="18"/>
                <w:lang w:val="nl-NL"/>
              </w:rPr>
              <w:t>Hummus</w:t>
            </w:r>
            <w:proofErr w:type="spellEnd"/>
            <w:r w:rsidRPr="000A5F66">
              <w:rPr>
                <w:sz w:val="18"/>
                <w:szCs w:val="18"/>
                <w:lang w:val="nl-NL"/>
              </w:rPr>
              <w:t xml:space="preserve"> met minder dan 0,5 g</w:t>
            </w:r>
            <w:r>
              <w:rPr>
                <w:sz w:val="18"/>
                <w:szCs w:val="18"/>
                <w:lang w:val="nl-NL"/>
              </w:rPr>
              <w:t>ram zout per 100 gram</w:t>
            </w:r>
          </w:p>
          <w:p w14:paraId="4916856D" w14:textId="77777777" w:rsidR="002700DC" w:rsidRDefault="002700DC" w:rsidP="00B273E3">
            <w:pPr>
              <w:pStyle w:val="Lijstalinea"/>
              <w:numPr>
                <w:ilvl w:val="0"/>
                <w:numId w:val="9"/>
              </w:numPr>
              <w:rPr>
                <w:sz w:val="18"/>
                <w:szCs w:val="18"/>
                <w:lang w:val="nl-NL"/>
              </w:rPr>
            </w:pPr>
            <w:r>
              <w:rPr>
                <w:sz w:val="18"/>
                <w:szCs w:val="18"/>
                <w:lang w:val="nl-NL"/>
              </w:rPr>
              <w:t>Hardgekookt ei of goed doorbakken roerei</w:t>
            </w:r>
          </w:p>
          <w:p w14:paraId="00098576" w14:textId="77777777" w:rsidR="002700DC" w:rsidRDefault="002700DC" w:rsidP="00B273E3">
            <w:pPr>
              <w:pStyle w:val="Lijstalinea"/>
              <w:numPr>
                <w:ilvl w:val="0"/>
                <w:numId w:val="9"/>
              </w:numPr>
              <w:rPr>
                <w:sz w:val="18"/>
                <w:szCs w:val="18"/>
                <w:lang w:val="nl-NL"/>
              </w:rPr>
            </w:pPr>
            <w:r>
              <w:rPr>
                <w:sz w:val="18"/>
                <w:szCs w:val="18"/>
                <w:lang w:val="nl-NL"/>
              </w:rPr>
              <w:t>100% pindakaas zonder stukjes.</w:t>
            </w:r>
          </w:p>
          <w:p w14:paraId="0851B1B3" w14:textId="77777777" w:rsidR="002700DC" w:rsidRDefault="002700DC" w:rsidP="00B273E3">
            <w:pPr>
              <w:pStyle w:val="Lijstalinea"/>
              <w:numPr>
                <w:ilvl w:val="0"/>
                <w:numId w:val="9"/>
              </w:numPr>
              <w:rPr>
                <w:sz w:val="18"/>
                <w:szCs w:val="18"/>
                <w:lang w:val="nl-NL"/>
              </w:rPr>
            </w:pPr>
            <w:r>
              <w:rPr>
                <w:sz w:val="18"/>
                <w:szCs w:val="18"/>
                <w:lang w:val="nl-NL"/>
              </w:rPr>
              <w:t>Vruchtenstroop zonder toegevoegde (biet)suiker, bijv. appel- of perenstroop</w:t>
            </w:r>
          </w:p>
          <w:p w14:paraId="411ACB7D" w14:textId="77777777" w:rsidR="002700DC" w:rsidRPr="000A5F66" w:rsidRDefault="002700DC" w:rsidP="00B273E3">
            <w:pPr>
              <w:pStyle w:val="Lijstalinea"/>
              <w:numPr>
                <w:ilvl w:val="0"/>
                <w:numId w:val="9"/>
              </w:numPr>
              <w:rPr>
                <w:sz w:val="18"/>
                <w:szCs w:val="18"/>
                <w:lang w:val="nl-NL"/>
              </w:rPr>
            </w:pPr>
            <w:r>
              <w:rPr>
                <w:sz w:val="18"/>
                <w:szCs w:val="18"/>
                <w:lang w:val="nl-NL"/>
              </w:rPr>
              <w:t>Fruitspread (jam met hoog vruchtgehalte)</w:t>
            </w:r>
          </w:p>
        </w:tc>
        <w:tc>
          <w:tcPr>
            <w:tcW w:w="2735" w:type="dxa"/>
          </w:tcPr>
          <w:p w14:paraId="3BFD4907" w14:textId="77777777" w:rsidR="002700DC" w:rsidRPr="00F51B3C" w:rsidRDefault="002700DC" w:rsidP="00B273E3">
            <w:pPr>
              <w:rPr>
                <w:sz w:val="18"/>
                <w:szCs w:val="18"/>
                <w:lang w:val="nl-NL"/>
              </w:rPr>
            </w:pPr>
          </w:p>
        </w:tc>
        <w:tc>
          <w:tcPr>
            <w:tcW w:w="3741" w:type="dxa"/>
          </w:tcPr>
          <w:p w14:paraId="7EE77844" w14:textId="77777777" w:rsidR="002700DC" w:rsidRDefault="002700DC" w:rsidP="00B273E3">
            <w:pPr>
              <w:rPr>
                <w:sz w:val="18"/>
                <w:szCs w:val="18"/>
                <w:lang w:val="nl-NL"/>
              </w:rPr>
            </w:pPr>
            <w:r>
              <w:rPr>
                <w:sz w:val="18"/>
                <w:szCs w:val="18"/>
                <w:lang w:val="nl-NL"/>
              </w:rPr>
              <w:t>Als een kind wat ouder is, kun je een beetje beleg toevoegen voor smaakontwikkeling.</w:t>
            </w:r>
          </w:p>
          <w:p w14:paraId="10FDCA08" w14:textId="77777777" w:rsidR="002700DC" w:rsidRDefault="002700DC" w:rsidP="00B273E3">
            <w:pPr>
              <w:rPr>
                <w:sz w:val="18"/>
                <w:szCs w:val="18"/>
                <w:lang w:val="nl-NL"/>
              </w:rPr>
            </w:pPr>
            <w:r>
              <w:rPr>
                <w:sz w:val="18"/>
                <w:szCs w:val="18"/>
                <w:lang w:val="nl-NL"/>
              </w:rPr>
              <w:t xml:space="preserve">Smeerkaas en 48+ kaas staan niet op tafel omdat die teveel zout bevatten. Smeerworst ook niet. Dit bevat veel zout, verzadigd vet en vitamine A. Wij kiezen voor een </w:t>
            </w:r>
            <w:proofErr w:type="spellStart"/>
            <w:r>
              <w:rPr>
                <w:sz w:val="18"/>
                <w:szCs w:val="18"/>
                <w:lang w:val="nl-NL"/>
              </w:rPr>
              <w:t>vegapaté</w:t>
            </w:r>
            <w:proofErr w:type="spellEnd"/>
            <w:r>
              <w:rPr>
                <w:sz w:val="18"/>
                <w:szCs w:val="18"/>
                <w:lang w:val="nl-NL"/>
              </w:rPr>
              <w:t xml:space="preserve"> van een merk met weinig zout.</w:t>
            </w:r>
          </w:p>
          <w:p w14:paraId="733C5C29" w14:textId="77777777" w:rsidR="002700DC" w:rsidRPr="000A5F66" w:rsidRDefault="002700DC" w:rsidP="00B273E3">
            <w:pPr>
              <w:rPr>
                <w:sz w:val="18"/>
                <w:szCs w:val="18"/>
                <w:lang w:val="nl-NL"/>
              </w:rPr>
            </w:pPr>
            <w:r w:rsidRPr="00340750">
              <w:rPr>
                <w:b/>
                <w:bCs/>
                <w:sz w:val="18"/>
                <w:szCs w:val="18"/>
                <w:lang w:val="nl-NL"/>
              </w:rPr>
              <w:t>In overleg met ouders</w:t>
            </w:r>
            <w:r>
              <w:rPr>
                <w:sz w:val="18"/>
                <w:szCs w:val="18"/>
                <w:lang w:val="nl-NL"/>
              </w:rPr>
              <w:t xml:space="preserve"> mag je na de oefenhapjes met 8 maanden ook een beetje pindakaas of ei geven. Dit zou voedselallergie kunnen voorkómen.</w:t>
            </w:r>
          </w:p>
        </w:tc>
      </w:tr>
      <w:tr w:rsidR="002700DC" w:rsidRPr="000A5F66" w14:paraId="4E1C5C87" w14:textId="77777777" w:rsidTr="00B273E3">
        <w:tc>
          <w:tcPr>
            <w:tcW w:w="2547" w:type="dxa"/>
          </w:tcPr>
          <w:p w14:paraId="7554EF1A" w14:textId="77777777" w:rsidR="002700DC" w:rsidRPr="000A5F66" w:rsidRDefault="002700DC" w:rsidP="00B273E3">
            <w:pPr>
              <w:rPr>
                <w:sz w:val="18"/>
                <w:szCs w:val="18"/>
                <w:lang w:val="nl-NL"/>
              </w:rPr>
            </w:pPr>
            <w:r>
              <w:rPr>
                <w:sz w:val="18"/>
                <w:szCs w:val="18"/>
                <w:lang w:val="nl-NL"/>
              </w:rPr>
              <w:t>Fruit</w:t>
            </w:r>
          </w:p>
        </w:tc>
        <w:tc>
          <w:tcPr>
            <w:tcW w:w="3927" w:type="dxa"/>
          </w:tcPr>
          <w:p w14:paraId="5665AADC" w14:textId="77777777" w:rsidR="002700DC" w:rsidRDefault="002700DC" w:rsidP="00B273E3">
            <w:pPr>
              <w:pStyle w:val="Lijstalinea"/>
              <w:numPr>
                <w:ilvl w:val="0"/>
                <w:numId w:val="10"/>
              </w:numPr>
              <w:rPr>
                <w:sz w:val="18"/>
                <w:szCs w:val="18"/>
                <w:lang w:val="nl-NL"/>
              </w:rPr>
            </w:pPr>
            <w:r>
              <w:rPr>
                <w:sz w:val="18"/>
                <w:szCs w:val="18"/>
                <w:lang w:val="nl-NL"/>
              </w:rPr>
              <w:t>Banaan, appel, peer meloen, mango, abrikoos, perzik</w:t>
            </w:r>
          </w:p>
          <w:p w14:paraId="1558A1DA" w14:textId="77777777" w:rsidR="002700DC" w:rsidRPr="007948D5" w:rsidRDefault="002700DC" w:rsidP="00B273E3">
            <w:pPr>
              <w:pStyle w:val="Lijstalinea"/>
              <w:numPr>
                <w:ilvl w:val="0"/>
                <w:numId w:val="10"/>
              </w:numPr>
              <w:rPr>
                <w:sz w:val="18"/>
                <w:szCs w:val="18"/>
                <w:lang w:val="nl-NL"/>
              </w:rPr>
            </w:pPr>
            <w:r>
              <w:rPr>
                <w:sz w:val="18"/>
                <w:szCs w:val="18"/>
                <w:lang w:val="nl-NL"/>
              </w:rPr>
              <w:lastRenderedPageBreak/>
              <w:t>Groente: tomaat, worteltjes, komkommer avocado</w:t>
            </w:r>
          </w:p>
        </w:tc>
        <w:tc>
          <w:tcPr>
            <w:tcW w:w="2735" w:type="dxa"/>
          </w:tcPr>
          <w:p w14:paraId="0445D934" w14:textId="77777777" w:rsidR="002700DC" w:rsidRPr="000A5F66" w:rsidRDefault="002700DC" w:rsidP="00B273E3">
            <w:pPr>
              <w:rPr>
                <w:sz w:val="18"/>
                <w:szCs w:val="18"/>
                <w:lang w:val="nl-NL"/>
              </w:rPr>
            </w:pPr>
          </w:p>
        </w:tc>
        <w:tc>
          <w:tcPr>
            <w:tcW w:w="3741" w:type="dxa"/>
          </w:tcPr>
          <w:p w14:paraId="06AA4B6E" w14:textId="77777777" w:rsidR="002700DC" w:rsidRPr="000A5F66" w:rsidRDefault="002700DC" w:rsidP="00B273E3">
            <w:pPr>
              <w:rPr>
                <w:sz w:val="18"/>
                <w:szCs w:val="18"/>
                <w:lang w:val="nl-NL"/>
              </w:rPr>
            </w:pPr>
            <w:r>
              <w:rPr>
                <w:sz w:val="18"/>
                <w:szCs w:val="18"/>
                <w:lang w:val="nl-NL"/>
              </w:rPr>
              <w:t xml:space="preserve">We bieden fruit van het seizoen aan. We kiezen in het begin voor fruit met een </w:t>
            </w:r>
            <w:r>
              <w:rPr>
                <w:sz w:val="18"/>
                <w:szCs w:val="18"/>
                <w:lang w:val="nl-NL"/>
              </w:rPr>
              <w:lastRenderedPageBreak/>
              <w:t xml:space="preserve">zachte, zoete smaak. Eerst geprakt of niet te fijn gepureerd. ’s Winters kiezen we voor de variatie ook voor (gepureerd) ontdooid diepvriesfruit. </w:t>
            </w:r>
          </w:p>
        </w:tc>
      </w:tr>
      <w:tr w:rsidR="002700DC" w:rsidRPr="000A5F66" w14:paraId="18BBAF86" w14:textId="77777777" w:rsidTr="00B273E3">
        <w:trPr>
          <w:trHeight w:val="1179"/>
        </w:trPr>
        <w:tc>
          <w:tcPr>
            <w:tcW w:w="2547" w:type="dxa"/>
          </w:tcPr>
          <w:p w14:paraId="31168F45" w14:textId="77777777" w:rsidR="002700DC" w:rsidRPr="000A5F66" w:rsidRDefault="002700DC" w:rsidP="00B273E3">
            <w:pPr>
              <w:rPr>
                <w:sz w:val="18"/>
                <w:szCs w:val="18"/>
                <w:lang w:val="nl-NL"/>
              </w:rPr>
            </w:pPr>
            <w:r>
              <w:rPr>
                <w:sz w:val="18"/>
                <w:szCs w:val="18"/>
                <w:lang w:val="nl-NL"/>
              </w:rPr>
              <w:t>Tussendoor</w:t>
            </w:r>
          </w:p>
        </w:tc>
        <w:tc>
          <w:tcPr>
            <w:tcW w:w="3927" w:type="dxa"/>
          </w:tcPr>
          <w:p w14:paraId="498316F1" w14:textId="77777777" w:rsidR="002700DC" w:rsidRDefault="002700DC" w:rsidP="00B273E3">
            <w:pPr>
              <w:pStyle w:val="Lijstalinea"/>
              <w:numPr>
                <w:ilvl w:val="0"/>
                <w:numId w:val="11"/>
              </w:numPr>
              <w:rPr>
                <w:sz w:val="18"/>
                <w:szCs w:val="18"/>
                <w:lang w:val="nl-NL"/>
              </w:rPr>
            </w:pPr>
            <w:r>
              <w:rPr>
                <w:sz w:val="18"/>
                <w:szCs w:val="18"/>
                <w:lang w:val="nl-NL"/>
              </w:rPr>
              <w:t>Een beetje magere of halfvolle yoghurt zonder suiker (vanaf 8 maanden)</w:t>
            </w:r>
          </w:p>
          <w:p w14:paraId="45140354" w14:textId="77777777" w:rsidR="002700DC" w:rsidRDefault="002700DC" w:rsidP="00B273E3">
            <w:pPr>
              <w:pStyle w:val="Lijstalinea"/>
              <w:numPr>
                <w:ilvl w:val="0"/>
                <w:numId w:val="11"/>
              </w:numPr>
              <w:rPr>
                <w:sz w:val="18"/>
                <w:szCs w:val="18"/>
                <w:lang w:val="nl-NL"/>
              </w:rPr>
            </w:pPr>
            <w:proofErr w:type="spellStart"/>
            <w:r w:rsidRPr="00FF26ED">
              <w:rPr>
                <w:sz w:val="18"/>
                <w:szCs w:val="18"/>
                <w:lang w:val="nl-NL"/>
              </w:rPr>
              <w:t>Maisfinger</w:t>
            </w:r>
            <w:proofErr w:type="spellEnd"/>
            <w:r w:rsidRPr="00FF26ED">
              <w:rPr>
                <w:sz w:val="18"/>
                <w:szCs w:val="18"/>
                <w:lang w:val="nl-NL"/>
              </w:rPr>
              <w:t>/ maiswafeltje</w:t>
            </w:r>
          </w:p>
          <w:p w14:paraId="2BD076F2" w14:textId="77777777" w:rsidR="002700DC" w:rsidRDefault="002700DC" w:rsidP="00B273E3">
            <w:pPr>
              <w:pStyle w:val="Lijstalinea"/>
              <w:numPr>
                <w:ilvl w:val="0"/>
                <w:numId w:val="11"/>
              </w:numPr>
              <w:rPr>
                <w:sz w:val="18"/>
                <w:szCs w:val="18"/>
                <w:lang w:val="nl-NL"/>
              </w:rPr>
            </w:pPr>
            <w:r>
              <w:rPr>
                <w:sz w:val="18"/>
                <w:szCs w:val="18"/>
                <w:lang w:val="nl-NL"/>
              </w:rPr>
              <w:t>Volkoren s</w:t>
            </w:r>
            <w:r w:rsidRPr="00FF26ED">
              <w:rPr>
                <w:sz w:val="18"/>
                <w:szCs w:val="18"/>
                <w:lang w:val="nl-NL"/>
              </w:rPr>
              <w:t>oepstengel</w:t>
            </w:r>
          </w:p>
          <w:p w14:paraId="776FFC0D" w14:textId="77777777" w:rsidR="002700DC" w:rsidRDefault="002700DC" w:rsidP="00B273E3">
            <w:pPr>
              <w:pStyle w:val="Lijstalinea"/>
              <w:numPr>
                <w:ilvl w:val="0"/>
                <w:numId w:val="11"/>
              </w:numPr>
              <w:rPr>
                <w:sz w:val="18"/>
                <w:szCs w:val="18"/>
                <w:lang w:val="nl-NL"/>
              </w:rPr>
            </w:pPr>
            <w:r>
              <w:rPr>
                <w:sz w:val="18"/>
                <w:szCs w:val="18"/>
                <w:lang w:val="nl-NL"/>
              </w:rPr>
              <w:t xml:space="preserve">Volkoren </w:t>
            </w:r>
            <w:proofErr w:type="spellStart"/>
            <w:r>
              <w:rPr>
                <w:sz w:val="18"/>
                <w:szCs w:val="18"/>
                <w:lang w:val="nl-NL"/>
              </w:rPr>
              <w:t>cracotte</w:t>
            </w:r>
            <w:proofErr w:type="spellEnd"/>
            <w:r>
              <w:rPr>
                <w:sz w:val="18"/>
                <w:szCs w:val="18"/>
                <w:lang w:val="nl-NL"/>
              </w:rPr>
              <w:t xml:space="preserve"> </w:t>
            </w:r>
          </w:p>
          <w:p w14:paraId="1E256C45" w14:textId="77777777" w:rsidR="002700DC" w:rsidRPr="005E7638" w:rsidRDefault="002700DC" w:rsidP="00B273E3">
            <w:pPr>
              <w:pStyle w:val="Lijstalinea"/>
              <w:numPr>
                <w:ilvl w:val="0"/>
                <w:numId w:val="11"/>
              </w:numPr>
              <w:rPr>
                <w:sz w:val="18"/>
                <w:szCs w:val="18"/>
                <w:lang w:val="nl-NL"/>
              </w:rPr>
            </w:pPr>
            <w:r>
              <w:rPr>
                <w:sz w:val="18"/>
                <w:szCs w:val="18"/>
                <w:lang w:val="nl-NL"/>
              </w:rPr>
              <w:t>Rauwkost</w:t>
            </w:r>
          </w:p>
        </w:tc>
        <w:tc>
          <w:tcPr>
            <w:tcW w:w="2735" w:type="dxa"/>
          </w:tcPr>
          <w:p w14:paraId="1CB75C20" w14:textId="77777777" w:rsidR="002700DC" w:rsidRPr="00D00E5C" w:rsidRDefault="002700DC" w:rsidP="00B273E3">
            <w:pPr>
              <w:rPr>
                <w:sz w:val="18"/>
                <w:szCs w:val="18"/>
                <w:lang w:val="nl-NL"/>
              </w:rPr>
            </w:pPr>
          </w:p>
        </w:tc>
        <w:tc>
          <w:tcPr>
            <w:tcW w:w="3741" w:type="dxa"/>
          </w:tcPr>
          <w:p w14:paraId="4155EEEC" w14:textId="77777777" w:rsidR="002700DC" w:rsidRPr="000A5F66" w:rsidRDefault="002700DC" w:rsidP="00B273E3">
            <w:pPr>
              <w:rPr>
                <w:sz w:val="18"/>
                <w:szCs w:val="18"/>
                <w:lang w:val="nl-NL"/>
              </w:rPr>
            </w:pPr>
            <w:r>
              <w:rPr>
                <w:sz w:val="18"/>
                <w:szCs w:val="18"/>
                <w:lang w:val="nl-NL"/>
              </w:rPr>
              <w:t>We zijn matig met tussendoortjes omdat kinderen tot 4 jaar voldoende zouden moeten hebben aan de hoofdmaaltijden. Maar omdat de behoeften verschillen, kiezen we tussendoortjes uit de schijf.</w:t>
            </w:r>
          </w:p>
        </w:tc>
      </w:tr>
    </w:tbl>
    <w:p w14:paraId="73496EB5" w14:textId="77777777" w:rsidR="002700DC" w:rsidRDefault="002700DC" w:rsidP="002700DC">
      <w:pPr>
        <w:overflowPunct/>
        <w:autoSpaceDE/>
        <w:autoSpaceDN/>
        <w:adjustRightInd/>
        <w:spacing w:after="160" w:line="259" w:lineRule="auto"/>
        <w:textAlignment w:val="auto"/>
      </w:pPr>
    </w:p>
    <w:p w14:paraId="63291D72" w14:textId="77777777" w:rsidR="002700DC" w:rsidRDefault="002700DC" w:rsidP="002700DC">
      <w:pPr>
        <w:overflowPunct/>
        <w:autoSpaceDE/>
        <w:autoSpaceDN/>
        <w:adjustRightInd/>
        <w:spacing w:after="160" w:line="259" w:lineRule="auto"/>
        <w:textAlignment w:val="auto"/>
      </w:pPr>
    </w:p>
    <w:p w14:paraId="3B5B9CD2" w14:textId="77777777" w:rsidR="002700DC" w:rsidRPr="00482086" w:rsidRDefault="002700DC" w:rsidP="002700DC">
      <w:pPr>
        <w:overflowPunct/>
        <w:autoSpaceDE/>
        <w:autoSpaceDN/>
        <w:adjustRightInd/>
        <w:spacing w:after="160" w:line="259" w:lineRule="auto"/>
        <w:textAlignment w:val="auto"/>
        <w:rPr>
          <w:b/>
          <w:bCs/>
        </w:rPr>
      </w:pPr>
      <w:r w:rsidRPr="00482086">
        <w:rPr>
          <w:b/>
          <w:bCs/>
        </w:rPr>
        <w:t>Voedingslijst 2 t/m 4 jaar</w:t>
      </w:r>
    </w:p>
    <w:p w14:paraId="449BE82D" w14:textId="77777777" w:rsidR="002700DC" w:rsidRDefault="002700DC" w:rsidP="002700DC"/>
    <w:tbl>
      <w:tblPr>
        <w:tblStyle w:val="Tabelraster"/>
        <w:tblW w:w="0" w:type="auto"/>
        <w:tblLook w:val="04A0" w:firstRow="1" w:lastRow="0" w:firstColumn="1" w:lastColumn="0" w:noHBand="0" w:noVBand="1"/>
      </w:tblPr>
      <w:tblGrid>
        <w:gridCol w:w="2547"/>
        <w:gridCol w:w="3927"/>
        <w:gridCol w:w="2735"/>
        <w:gridCol w:w="3741"/>
      </w:tblGrid>
      <w:tr w:rsidR="002700DC" w14:paraId="2EC9E1F8" w14:textId="77777777" w:rsidTr="00B273E3">
        <w:tc>
          <w:tcPr>
            <w:tcW w:w="2547" w:type="dxa"/>
            <w:shd w:val="clear" w:color="auto" w:fill="BFBFBF" w:themeFill="background1" w:themeFillShade="BF"/>
          </w:tcPr>
          <w:p w14:paraId="2C26CF8E" w14:textId="77777777" w:rsidR="002700DC" w:rsidRDefault="002700DC" w:rsidP="00B273E3">
            <w:r>
              <w:t>Soort voeding</w:t>
            </w:r>
          </w:p>
        </w:tc>
        <w:tc>
          <w:tcPr>
            <w:tcW w:w="3927" w:type="dxa"/>
            <w:shd w:val="clear" w:color="auto" w:fill="BFBFBF" w:themeFill="background1" w:themeFillShade="BF"/>
          </w:tcPr>
          <w:p w14:paraId="67F53FD1" w14:textId="77777777" w:rsidR="002700DC" w:rsidRDefault="002700DC" w:rsidP="00B273E3">
            <w:r>
              <w:t>Dagelijks aanbod</w:t>
            </w:r>
          </w:p>
        </w:tc>
        <w:tc>
          <w:tcPr>
            <w:tcW w:w="2735" w:type="dxa"/>
            <w:shd w:val="clear" w:color="auto" w:fill="BFBFBF" w:themeFill="background1" w:themeFillShade="BF"/>
          </w:tcPr>
          <w:p w14:paraId="469E2ED6" w14:textId="77777777" w:rsidR="002700DC" w:rsidRDefault="002700DC" w:rsidP="00B273E3">
            <w:r>
              <w:t>Uitzonderingen</w:t>
            </w:r>
          </w:p>
        </w:tc>
        <w:tc>
          <w:tcPr>
            <w:tcW w:w="3741" w:type="dxa"/>
            <w:shd w:val="clear" w:color="auto" w:fill="BFBFBF" w:themeFill="background1" w:themeFillShade="BF"/>
          </w:tcPr>
          <w:p w14:paraId="3D778F86" w14:textId="77777777" w:rsidR="002700DC" w:rsidRDefault="002700DC" w:rsidP="00B273E3">
            <w:r>
              <w:t>Opmerkingen</w:t>
            </w:r>
          </w:p>
        </w:tc>
      </w:tr>
      <w:tr w:rsidR="002700DC" w:rsidRPr="00B14A5C" w14:paraId="13AE1F6D" w14:textId="77777777" w:rsidTr="00B273E3">
        <w:tc>
          <w:tcPr>
            <w:tcW w:w="2547" w:type="dxa"/>
          </w:tcPr>
          <w:p w14:paraId="11EEBC37" w14:textId="77777777" w:rsidR="002700DC" w:rsidRPr="003C0ECF" w:rsidRDefault="002700DC" w:rsidP="00B273E3">
            <w:pPr>
              <w:rPr>
                <w:sz w:val="18"/>
                <w:szCs w:val="18"/>
              </w:rPr>
            </w:pPr>
            <w:r>
              <w:rPr>
                <w:sz w:val="18"/>
                <w:szCs w:val="18"/>
              </w:rPr>
              <w:t>Drinken</w:t>
            </w:r>
          </w:p>
        </w:tc>
        <w:tc>
          <w:tcPr>
            <w:tcW w:w="3927" w:type="dxa"/>
          </w:tcPr>
          <w:p w14:paraId="0EB74AA6" w14:textId="77777777" w:rsidR="002700DC" w:rsidRDefault="002700DC" w:rsidP="00B273E3">
            <w:pPr>
              <w:pStyle w:val="Lijstalinea"/>
              <w:numPr>
                <w:ilvl w:val="0"/>
                <w:numId w:val="13"/>
              </w:numPr>
              <w:rPr>
                <w:sz w:val="18"/>
                <w:szCs w:val="18"/>
              </w:rPr>
            </w:pPr>
            <w:r>
              <w:rPr>
                <w:sz w:val="18"/>
                <w:szCs w:val="18"/>
              </w:rPr>
              <w:t>Halfvolle melk</w:t>
            </w:r>
          </w:p>
          <w:p w14:paraId="28B76C6B" w14:textId="77777777" w:rsidR="002700DC" w:rsidRDefault="002700DC" w:rsidP="00B273E3">
            <w:pPr>
              <w:pStyle w:val="Lijstalinea"/>
              <w:numPr>
                <w:ilvl w:val="0"/>
                <w:numId w:val="13"/>
              </w:numPr>
              <w:rPr>
                <w:sz w:val="18"/>
                <w:szCs w:val="18"/>
              </w:rPr>
            </w:pPr>
            <w:r>
              <w:rPr>
                <w:sz w:val="18"/>
                <w:szCs w:val="18"/>
              </w:rPr>
              <w:t>Magere yoghurt</w:t>
            </w:r>
          </w:p>
          <w:p w14:paraId="1FC6FB7F" w14:textId="77777777" w:rsidR="002700DC" w:rsidRDefault="002700DC" w:rsidP="00B273E3">
            <w:pPr>
              <w:pStyle w:val="Lijstalinea"/>
              <w:numPr>
                <w:ilvl w:val="0"/>
                <w:numId w:val="13"/>
              </w:numPr>
              <w:rPr>
                <w:sz w:val="18"/>
                <w:szCs w:val="18"/>
              </w:rPr>
            </w:pPr>
            <w:r>
              <w:rPr>
                <w:sz w:val="18"/>
                <w:szCs w:val="18"/>
              </w:rPr>
              <w:t>Water</w:t>
            </w:r>
          </w:p>
          <w:p w14:paraId="2FAAFA93" w14:textId="77777777" w:rsidR="002700DC" w:rsidRDefault="002700DC" w:rsidP="00B273E3">
            <w:pPr>
              <w:pStyle w:val="Lijstalinea"/>
              <w:numPr>
                <w:ilvl w:val="0"/>
                <w:numId w:val="13"/>
              </w:numPr>
              <w:rPr>
                <w:sz w:val="18"/>
                <w:szCs w:val="18"/>
              </w:rPr>
            </w:pPr>
            <w:r>
              <w:rPr>
                <w:sz w:val="18"/>
                <w:szCs w:val="18"/>
              </w:rPr>
              <w:t>Lauwe slappe thee zonder suiker</w:t>
            </w:r>
          </w:p>
          <w:p w14:paraId="4D5B9F29" w14:textId="77777777" w:rsidR="002700DC" w:rsidRPr="00D03D1E" w:rsidRDefault="002700DC" w:rsidP="00B273E3">
            <w:pPr>
              <w:pStyle w:val="Lijstalinea"/>
              <w:ind w:left="284"/>
              <w:rPr>
                <w:sz w:val="18"/>
                <w:szCs w:val="18"/>
              </w:rPr>
            </w:pPr>
          </w:p>
        </w:tc>
        <w:tc>
          <w:tcPr>
            <w:tcW w:w="2735" w:type="dxa"/>
          </w:tcPr>
          <w:p w14:paraId="4EF5C5DB" w14:textId="77777777" w:rsidR="002700DC" w:rsidRDefault="002700DC" w:rsidP="00B273E3">
            <w:pPr>
              <w:pStyle w:val="Lijstalinea"/>
              <w:numPr>
                <w:ilvl w:val="0"/>
                <w:numId w:val="13"/>
              </w:numPr>
              <w:rPr>
                <w:sz w:val="18"/>
                <w:szCs w:val="18"/>
              </w:rPr>
            </w:pPr>
            <w:r>
              <w:rPr>
                <w:sz w:val="18"/>
                <w:szCs w:val="18"/>
              </w:rPr>
              <w:t>Sterk verdunde limonade op een hete zomerdag boven 28 graden, of SKZ feestdag (geen verjaardagen)</w:t>
            </w:r>
          </w:p>
          <w:p w14:paraId="45B433DB" w14:textId="77777777" w:rsidR="002700DC" w:rsidRPr="00043FE6" w:rsidRDefault="002700DC" w:rsidP="00B273E3">
            <w:pPr>
              <w:pStyle w:val="Lijstalinea"/>
              <w:ind w:left="284"/>
              <w:rPr>
                <w:sz w:val="18"/>
                <w:szCs w:val="18"/>
              </w:rPr>
            </w:pPr>
          </w:p>
        </w:tc>
        <w:tc>
          <w:tcPr>
            <w:tcW w:w="3741" w:type="dxa"/>
          </w:tcPr>
          <w:p w14:paraId="2D363579" w14:textId="77777777" w:rsidR="002700DC" w:rsidRPr="00B14A5C" w:rsidRDefault="002700DC" w:rsidP="00B273E3">
            <w:pPr>
              <w:rPr>
                <w:sz w:val="18"/>
                <w:szCs w:val="18"/>
              </w:rPr>
            </w:pPr>
            <w:r>
              <w:rPr>
                <w:sz w:val="18"/>
                <w:szCs w:val="18"/>
              </w:rPr>
              <w:t xml:space="preserve">Kies voor (vruchten)thee of kruidenthee zoals rooibos, munt of kamille. In deze kruidentheesoorten zit geen theïne (cafeïne). Kinderen mogen 1 tot 2 bekers groene thee of zwarte thee per dag vanwege de hoeveelheid theine. </w:t>
            </w:r>
          </w:p>
        </w:tc>
      </w:tr>
      <w:tr w:rsidR="002700DC" w:rsidRPr="00B14A5C" w14:paraId="4C619A9D" w14:textId="77777777" w:rsidTr="00B273E3">
        <w:tc>
          <w:tcPr>
            <w:tcW w:w="2547" w:type="dxa"/>
          </w:tcPr>
          <w:p w14:paraId="19F8627B" w14:textId="77777777" w:rsidR="002700DC" w:rsidRPr="00B14A5C" w:rsidRDefault="002700DC" w:rsidP="00B273E3">
            <w:pPr>
              <w:rPr>
                <w:sz w:val="18"/>
                <w:szCs w:val="18"/>
              </w:rPr>
            </w:pPr>
            <w:r>
              <w:rPr>
                <w:sz w:val="18"/>
                <w:szCs w:val="18"/>
              </w:rPr>
              <w:t>Boter</w:t>
            </w:r>
          </w:p>
        </w:tc>
        <w:tc>
          <w:tcPr>
            <w:tcW w:w="3927" w:type="dxa"/>
          </w:tcPr>
          <w:p w14:paraId="68E6BFE7" w14:textId="77777777" w:rsidR="002700DC" w:rsidRPr="00B14A5C" w:rsidRDefault="002700DC" w:rsidP="00B273E3">
            <w:pPr>
              <w:rPr>
                <w:sz w:val="18"/>
                <w:szCs w:val="18"/>
              </w:rPr>
            </w:pPr>
            <w:r>
              <w:rPr>
                <w:sz w:val="18"/>
                <w:szCs w:val="18"/>
              </w:rPr>
              <w:t>Zachte (dieet-)margarine (kuipje)</w:t>
            </w:r>
          </w:p>
        </w:tc>
        <w:tc>
          <w:tcPr>
            <w:tcW w:w="2735" w:type="dxa"/>
          </w:tcPr>
          <w:p w14:paraId="775CFC19" w14:textId="77777777" w:rsidR="002700DC" w:rsidRPr="00B14A5C" w:rsidRDefault="002700DC" w:rsidP="00B273E3">
            <w:pPr>
              <w:rPr>
                <w:sz w:val="18"/>
                <w:szCs w:val="18"/>
              </w:rPr>
            </w:pPr>
          </w:p>
        </w:tc>
        <w:tc>
          <w:tcPr>
            <w:tcW w:w="3741" w:type="dxa"/>
          </w:tcPr>
          <w:p w14:paraId="45403C99" w14:textId="77777777" w:rsidR="002700DC" w:rsidRPr="00B14A5C" w:rsidRDefault="002700DC" w:rsidP="00B273E3">
            <w:pPr>
              <w:rPr>
                <w:sz w:val="18"/>
                <w:szCs w:val="18"/>
              </w:rPr>
            </w:pPr>
            <w:r>
              <w:rPr>
                <w:sz w:val="18"/>
                <w:szCs w:val="18"/>
              </w:rPr>
              <w:t>Hierin zitten goede onverzadigde vetten.</w:t>
            </w:r>
          </w:p>
        </w:tc>
      </w:tr>
      <w:tr w:rsidR="002700DC" w:rsidRPr="00B14A5C" w14:paraId="03BC7BCE" w14:textId="77777777" w:rsidTr="00B273E3">
        <w:tc>
          <w:tcPr>
            <w:tcW w:w="2547" w:type="dxa"/>
          </w:tcPr>
          <w:p w14:paraId="57755B7D" w14:textId="77777777" w:rsidR="002700DC" w:rsidRPr="00B14A5C" w:rsidRDefault="002700DC" w:rsidP="00B273E3">
            <w:pPr>
              <w:rPr>
                <w:sz w:val="18"/>
                <w:szCs w:val="18"/>
              </w:rPr>
            </w:pPr>
            <w:r>
              <w:rPr>
                <w:sz w:val="18"/>
                <w:szCs w:val="18"/>
              </w:rPr>
              <w:t>Lunch</w:t>
            </w:r>
          </w:p>
        </w:tc>
        <w:tc>
          <w:tcPr>
            <w:tcW w:w="3927" w:type="dxa"/>
          </w:tcPr>
          <w:p w14:paraId="4C43BE2D" w14:textId="77777777" w:rsidR="002700DC" w:rsidRDefault="002700DC" w:rsidP="00B273E3">
            <w:pPr>
              <w:pStyle w:val="Lijstalinea"/>
              <w:numPr>
                <w:ilvl w:val="0"/>
                <w:numId w:val="14"/>
              </w:numPr>
              <w:rPr>
                <w:sz w:val="18"/>
                <w:szCs w:val="18"/>
              </w:rPr>
            </w:pPr>
            <w:r>
              <w:rPr>
                <w:sz w:val="18"/>
                <w:szCs w:val="18"/>
              </w:rPr>
              <w:t>Volkoren brood</w:t>
            </w:r>
          </w:p>
          <w:p w14:paraId="5DE3902C" w14:textId="77777777" w:rsidR="002700DC" w:rsidRDefault="002700DC" w:rsidP="00B273E3">
            <w:pPr>
              <w:pStyle w:val="Lijstalinea"/>
              <w:numPr>
                <w:ilvl w:val="0"/>
                <w:numId w:val="14"/>
              </w:numPr>
              <w:rPr>
                <w:sz w:val="18"/>
                <w:szCs w:val="18"/>
              </w:rPr>
            </w:pPr>
            <w:r w:rsidRPr="0093531B">
              <w:rPr>
                <w:sz w:val="18"/>
                <w:szCs w:val="18"/>
              </w:rPr>
              <w:t>Volkorenwrap of groentewrap</w:t>
            </w:r>
          </w:p>
          <w:p w14:paraId="7E1EE14A" w14:textId="77777777" w:rsidR="002700DC" w:rsidRDefault="002700DC" w:rsidP="00B273E3">
            <w:pPr>
              <w:pStyle w:val="Lijstalinea"/>
              <w:numPr>
                <w:ilvl w:val="0"/>
                <w:numId w:val="14"/>
              </w:numPr>
              <w:rPr>
                <w:sz w:val="18"/>
                <w:szCs w:val="18"/>
              </w:rPr>
            </w:pPr>
            <w:r>
              <w:rPr>
                <w:sz w:val="18"/>
                <w:szCs w:val="18"/>
              </w:rPr>
              <w:t>Havermout</w:t>
            </w:r>
          </w:p>
          <w:p w14:paraId="01B5D703" w14:textId="77777777" w:rsidR="002700DC" w:rsidRDefault="002700DC" w:rsidP="00B273E3">
            <w:pPr>
              <w:pStyle w:val="Lijstalinea"/>
              <w:numPr>
                <w:ilvl w:val="0"/>
                <w:numId w:val="14"/>
              </w:numPr>
              <w:rPr>
                <w:sz w:val="18"/>
                <w:szCs w:val="18"/>
              </w:rPr>
            </w:pPr>
            <w:r>
              <w:rPr>
                <w:sz w:val="18"/>
                <w:szCs w:val="18"/>
              </w:rPr>
              <w:t>Volkoren pita</w:t>
            </w:r>
          </w:p>
          <w:p w14:paraId="38063CC5" w14:textId="77777777" w:rsidR="002700DC" w:rsidRPr="0093531B" w:rsidRDefault="002700DC" w:rsidP="00B273E3">
            <w:pPr>
              <w:pStyle w:val="Lijstalinea"/>
              <w:numPr>
                <w:ilvl w:val="0"/>
                <w:numId w:val="14"/>
              </w:numPr>
              <w:rPr>
                <w:sz w:val="18"/>
                <w:szCs w:val="18"/>
              </w:rPr>
            </w:pPr>
            <w:r>
              <w:rPr>
                <w:sz w:val="18"/>
                <w:szCs w:val="18"/>
              </w:rPr>
              <w:t>Groentecräckers</w:t>
            </w:r>
          </w:p>
        </w:tc>
        <w:tc>
          <w:tcPr>
            <w:tcW w:w="2735" w:type="dxa"/>
          </w:tcPr>
          <w:p w14:paraId="625631A0" w14:textId="77777777" w:rsidR="002700DC" w:rsidRDefault="002700DC" w:rsidP="00B273E3">
            <w:pPr>
              <w:pStyle w:val="Lijstalinea"/>
              <w:numPr>
                <w:ilvl w:val="0"/>
                <w:numId w:val="14"/>
              </w:numPr>
              <w:rPr>
                <w:sz w:val="18"/>
                <w:szCs w:val="18"/>
              </w:rPr>
            </w:pPr>
            <w:r>
              <w:rPr>
                <w:sz w:val="18"/>
                <w:szCs w:val="18"/>
              </w:rPr>
              <w:t>Krentenbol/mueslibrood</w:t>
            </w:r>
          </w:p>
          <w:p w14:paraId="1FBAB2B9" w14:textId="77777777" w:rsidR="002700DC" w:rsidRDefault="002700DC" w:rsidP="00B273E3">
            <w:pPr>
              <w:pStyle w:val="Lijstalinea"/>
              <w:numPr>
                <w:ilvl w:val="0"/>
                <w:numId w:val="14"/>
              </w:numPr>
              <w:rPr>
                <w:sz w:val="18"/>
                <w:szCs w:val="18"/>
              </w:rPr>
            </w:pPr>
            <w:r>
              <w:rPr>
                <w:sz w:val="18"/>
                <w:szCs w:val="18"/>
              </w:rPr>
              <w:t>Pannenkoek</w:t>
            </w:r>
          </w:p>
          <w:p w14:paraId="586736C0" w14:textId="77777777" w:rsidR="002700DC" w:rsidRDefault="002700DC" w:rsidP="00B273E3">
            <w:pPr>
              <w:pStyle w:val="Lijstalinea"/>
              <w:numPr>
                <w:ilvl w:val="0"/>
                <w:numId w:val="14"/>
              </w:numPr>
              <w:rPr>
                <w:sz w:val="18"/>
                <w:szCs w:val="18"/>
              </w:rPr>
            </w:pPr>
            <w:r>
              <w:rPr>
                <w:sz w:val="18"/>
                <w:szCs w:val="18"/>
              </w:rPr>
              <w:t>Volkoren beschuit</w:t>
            </w:r>
          </w:p>
          <w:p w14:paraId="0AAC51E6" w14:textId="77777777" w:rsidR="002700DC" w:rsidRPr="00C93F81" w:rsidRDefault="002700DC" w:rsidP="00B273E3">
            <w:pPr>
              <w:pStyle w:val="Lijstalinea"/>
              <w:numPr>
                <w:ilvl w:val="0"/>
                <w:numId w:val="14"/>
              </w:numPr>
              <w:rPr>
                <w:sz w:val="18"/>
                <w:szCs w:val="18"/>
              </w:rPr>
            </w:pPr>
            <w:r>
              <w:rPr>
                <w:sz w:val="18"/>
                <w:szCs w:val="18"/>
              </w:rPr>
              <w:t>Maiswafels</w:t>
            </w:r>
          </w:p>
        </w:tc>
        <w:tc>
          <w:tcPr>
            <w:tcW w:w="3741" w:type="dxa"/>
          </w:tcPr>
          <w:p w14:paraId="0FCE987C" w14:textId="77777777" w:rsidR="002700DC" w:rsidRPr="00B14A5C" w:rsidRDefault="002700DC" w:rsidP="00B273E3">
            <w:pPr>
              <w:rPr>
                <w:sz w:val="18"/>
                <w:szCs w:val="18"/>
              </w:rPr>
            </w:pPr>
            <w:r>
              <w:rPr>
                <w:sz w:val="18"/>
                <w:szCs w:val="18"/>
              </w:rPr>
              <w:t>Rijstwafels staan niet in onze voedingslijst ivm relatief veel arseen in rijstproducten. Teveel arseen is schadelijk voor de gezondheid.</w:t>
            </w:r>
          </w:p>
        </w:tc>
      </w:tr>
      <w:tr w:rsidR="002700DC" w:rsidRPr="000A5F66" w14:paraId="62F85F56" w14:textId="77777777" w:rsidTr="00B273E3">
        <w:tc>
          <w:tcPr>
            <w:tcW w:w="2547" w:type="dxa"/>
          </w:tcPr>
          <w:p w14:paraId="70E64E7F" w14:textId="77777777" w:rsidR="002700DC" w:rsidRDefault="002700DC" w:rsidP="00B273E3">
            <w:pPr>
              <w:rPr>
                <w:sz w:val="18"/>
                <w:szCs w:val="18"/>
              </w:rPr>
            </w:pPr>
            <w:r>
              <w:rPr>
                <w:sz w:val="18"/>
                <w:szCs w:val="18"/>
              </w:rPr>
              <w:t xml:space="preserve">Beleg </w:t>
            </w:r>
          </w:p>
          <w:p w14:paraId="4E5E54F9" w14:textId="77777777" w:rsidR="002700DC" w:rsidRPr="00172B02" w:rsidRDefault="002700DC" w:rsidP="00B273E3">
            <w:pPr>
              <w:pStyle w:val="Lijstalinea"/>
              <w:ind w:left="284"/>
              <w:rPr>
                <w:sz w:val="18"/>
                <w:szCs w:val="18"/>
              </w:rPr>
            </w:pPr>
          </w:p>
        </w:tc>
        <w:tc>
          <w:tcPr>
            <w:tcW w:w="3927" w:type="dxa"/>
          </w:tcPr>
          <w:p w14:paraId="13EEB199" w14:textId="77777777" w:rsidR="002700DC" w:rsidRDefault="002700DC" w:rsidP="00B273E3">
            <w:pPr>
              <w:pStyle w:val="Lijstalinea"/>
              <w:numPr>
                <w:ilvl w:val="0"/>
                <w:numId w:val="9"/>
              </w:numPr>
              <w:rPr>
                <w:sz w:val="18"/>
                <w:szCs w:val="18"/>
                <w:lang w:val="nl-NL"/>
              </w:rPr>
            </w:pPr>
            <w:r>
              <w:rPr>
                <w:sz w:val="18"/>
                <w:szCs w:val="18"/>
                <w:lang w:val="nl-NL"/>
              </w:rPr>
              <w:t>Vruchtenstroop zonder toegevoegde (biet)suiker, bijv. appel- of perenstroop</w:t>
            </w:r>
          </w:p>
          <w:p w14:paraId="471FE597" w14:textId="77777777" w:rsidR="002700DC" w:rsidRPr="000C14E1" w:rsidRDefault="002700DC" w:rsidP="00B273E3">
            <w:pPr>
              <w:pStyle w:val="Lijstalinea"/>
              <w:numPr>
                <w:ilvl w:val="0"/>
                <w:numId w:val="9"/>
              </w:numPr>
              <w:rPr>
                <w:sz w:val="18"/>
                <w:szCs w:val="18"/>
              </w:rPr>
            </w:pPr>
            <w:r>
              <w:rPr>
                <w:sz w:val="18"/>
                <w:szCs w:val="18"/>
                <w:lang w:val="nl-NL"/>
              </w:rPr>
              <w:t>Fruitspread (jam met hoog vruchtgehalte)</w:t>
            </w:r>
          </w:p>
          <w:p w14:paraId="2DB7B5BC" w14:textId="77777777" w:rsidR="002700DC" w:rsidRPr="00BD4E12" w:rsidRDefault="002700DC" w:rsidP="00B273E3">
            <w:pPr>
              <w:pStyle w:val="Lijstalinea"/>
              <w:numPr>
                <w:ilvl w:val="0"/>
                <w:numId w:val="9"/>
              </w:numPr>
              <w:rPr>
                <w:sz w:val="18"/>
                <w:szCs w:val="18"/>
              </w:rPr>
            </w:pPr>
            <w:r>
              <w:rPr>
                <w:sz w:val="18"/>
                <w:szCs w:val="18"/>
              </w:rPr>
              <w:t>Vegapaté met weinig zout</w:t>
            </w:r>
          </w:p>
          <w:p w14:paraId="7BC3CC01" w14:textId="77777777" w:rsidR="002700DC" w:rsidRDefault="002700DC" w:rsidP="00B273E3">
            <w:pPr>
              <w:pStyle w:val="Lijstalinea"/>
              <w:numPr>
                <w:ilvl w:val="0"/>
                <w:numId w:val="9"/>
              </w:numPr>
              <w:rPr>
                <w:sz w:val="18"/>
                <w:szCs w:val="18"/>
                <w:lang w:val="nl-NL"/>
              </w:rPr>
            </w:pPr>
            <w:r>
              <w:rPr>
                <w:sz w:val="18"/>
                <w:szCs w:val="18"/>
                <w:lang w:val="nl-NL"/>
              </w:rPr>
              <w:t xml:space="preserve">Minder vette en minder zoute vleeswaren zoals kipfilet, gekookte ham, kalkoenfilet </w:t>
            </w:r>
          </w:p>
          <w:p w14:paraId="217632FC" w14:textId="77777777" w:rsidR="002700DC" w:rsidRDefault="002700DC" w:rsidP="00B273E3">
            <w:pPr>
              <w:pStyle w:val="Lijstalinea"/>
              <w:numPr>
                <w:ilvl w:val="0"/>
                <w:numId w:val="9"/>
              </w:numPr>
              <w:rPr>
                <w:sz w:val="18"/>
                <w:szCs w:val="18"/>
              </w:rPr>
            </w:pPr>
            <w:r>
              <w:rPr>
                <w:sz w:val="18"/>
                <w:szCs w:val="18"/>
              </w:rPr>
              <w:t>Fruit, bijv. appel, banaan of aardbeien</w:t>
            </w:r>
          </w:p>
          <w:p w14:paraId="4E8EA152" w14:textId="77777777" w:rsidR="002700DC" w:rsidRDefault="002700DC" w:rsidP="00B273E3">
            <w:pPr>
              <w:pStyle w:val="Lijstalinea"/>
              <w:numPr>
                <w:ilvl w:val="0"/>
                <w:numId w:val="9"/>
              </w:numPr>
              <w:rPr>
                <w:sz w:val="18"/>
                <w:szCs w:val="18"/>
              </w:rPr>
            </w:pPr>
            <w:r>
              <w:rPr>
                <w:sz w:val="18"/>
                <w:szCs w:val="18"/>
              </w:rPr>
              <w:t>Groentespread zonder zout/ suiker</w:t>
            </w:r>
          </w:p>
          <w:p w14:paraId="50CFB455" w14:textId="77777777" w:rsidR="002700DC" w:rsidRDefault="002700DC" w:rsidP="00B273E3">
            <w:pPr>
              <w:pStyle w:val="Lijstalinea"/>
              <w:numPr>
                <w:ilvl w:val="0"/>
                <w:numId w:val="9"/>
              </w:numPr>
              <w:rPr>
                <w:sz w:val="18"/>
                <w:szCs w:val="18"/>
                <w:lang w:val="en-US"/>
              </w:rPr>
            </w:pPr>
            <w:r w:rsidRPr="004F16D1">
              <w:rPr>
                <w:sz w:val="18"/>
                <w:szCs w:val="18"/>
                <w:lang w:val="en-US"/>
              </w:rPr>
              <w:lastRenderedPageBreak/>
              <w:t xml:space="preserve">(Light) </w:t>
            </w:r>
            <w:proofErr w:type="spellStart"/>
            <w:r w:rsidRPr="004F16D1">
              <w:rPr>
                <w:sz w:val="18"/>
                <w:szCs w:val="18"/>
                <w:lang w:val="en-US"/>
              </w:rPr>
              <w:t>zuivelspread</w:t>
            </w:r>
            <w:proofErr w:type="spellEnd"/>
            <w:r w:rsidRPr="004F16D1">
              <w:rPr>
                <w:sz w:val="18"/>
                <w:szCs w:val="18"/>
                <w:lang w:val="en-US"/>
              </w:rPr>
              <w:t xml:space="preserve"> of cottage c</w:t>
            </w:r>
            <w:r>
              <w:rPr>
                <w:sz w:val="18"/>
                <w:szCs w:val="18"/>
                <w:lang w:val="en-US"/>
              </w:rPr>
              <w:t>heese /</w:t>
            </w:r>
            <w:proofErr w:type="spellStart"/>
            <w:r>
              <w:rPr>
                <w:sz w:val="18"/>
                <w:szCs w:val="18"/>
                <w:lang w:val="en-US"/>
              </w:rPr>
              <w:t>hüttenkäse</w:t>
            </w:r>
            <w:proofErr w:type="spellEnd"/>
          </w:p>
          <w:p w14:paraId="4B461026" w14:textId="77777777" w:rsidR="002700DC" w:rsidRDefault="002700DC" w:rsidP="00B273E3">
            <w:pPr>
              <w:pStyle w:val="Lijstalinea"/>
              <w:numPr>
                <w:ilvl w:val="0"/>
                <w:numId w:val="9"/>
              </w:numPr>
              <w:rPr>
                <w:sz w:val="18"/>
                <w:szCs w:val="18"/>
                <w:lang w:val="nl-NL"/>
              </w:rPr>
            </w:pPr>
            <w:proofErr w:type="spellStart"/>
            <w:r w:rsidRPr="000A5F66">
              <w:rPr>
                <w:sz w:val="18"/>
                <w:szCs w:val="18"/>
                <w:lang w:val="nl-NL"/>
              </w:rPr>
              <w:t>Hummus</w:t>
            </w:r>
            <w:proofErr w:type="spellEnd"/>
            <w:r w:rsidRPr="000A5F66">
              <w:rPr>
                <w:sz w:val="18"/>
                <w:szCs w:val="18"/>
                <w:lang w:val="nl-NL"/>
              </w:rPr>
              <w:t xml:space="preserve"> met minder dan 0,5 g</w:t>
            </w:r>
            <w:r>
              <w:rPr>
                <w:sz w:val="18"/>
                <w:szCs w:val="18"/>
                <w:lang w:val="nl-NL"/>
              </w:rPr>
              <w:t>ram zout per 100 gram</w:t>
            </w:r>
          </w:p>
          <w:p w14:paraId="59E65187" w14:textId="77777777" w:rsidR="002700DC" w:rsidRDefault="002700DC" w:rsidP="00B273E3">
            <w:pPr>
              <w:pStyle w:val="Lijstalinea"/>
              <w:numPr>
                <w:ilvl w:val="0"/>
                <w:numId w:val="9"/>
              </w:numPr>
              <w:rPr>
                <w:sz w:val="18"/>
                <w:szCs w:val="18"/>
                <w:lang w:val="nl-NL"/>
              </w:rPr>
            </w:pPr>
            <w:r w:rsidRPr="00CB2BE4">
              <w:rPr>
                <w:sz w:val="18"/>
                <w:szCs w:val="18"/>
                <w:lang w:val="nl-NL"/>
              </w:rPr>
              <w:t>100% pindakaas</w:t>
            </w:r>
            <w:r>
              <w:rPr>
                <w:sz w:val="18"/>
                <w:szCs w:val="18"/>
                <w:lang w:val="nl-NL"/>
              </w:rPr>
              <w:t xml:space="preserve">/ notenpasta </w:t>
            </w:r>
            <w:r w:rsidRPr="00CB2BE4">
              <w:rPr>
                <w:sz w:val="18"/>
                <w:szCs w:val="18"/>
                <w:lang w:val="nl-NL"/>
              </w:rPr>
              <w:t xml:space="preserve"> zonder</w:t>
            </w:r>
            <w:r>
              <w:rPr>
                <w:sz w:val="18"/>
                <w:szCs w:val="18"/>
                <w:lang w:val="nl-NL"/>
              </w:rPr>
              <w:t xml:space="preserve"> zout, suiker en</w:t>
            </w:r>
            <w:r w:rsidRPr="00CB2BE4">
              <w:rPr>
                <w:sz w:val="18"/>
                <w:szCs w:val="18"/>
                <w:lang w:val="nl-NL"/>
              </w:rPr>
              <w:t xml:space="preserve"> stukjes.</w:t>
            </w:r>
          </w:p>
          <w:p w14:paraId="73D28C12" w14:textId="77777777" w:rsidR="002700DC" w:rsidRPr="004031AC" w:rsidRDefault="002700DC" w:rsidP="00B273E3">
            <w:pPr>
              <w:pStyle w:val="Lijstalinea"/>
              <w:numPr>
                <w:ilvl w:val="0"/>
                <w:numId w:val="9"/>
              </w:numPr>
              <w:rPr>
                <w:sz w:val="18"/>
                <w:szCs w:val="18"/>
                <w:lang w:val="nl-NL"/>
              </w:rPr>
            </w:pPr>
            <w:r>
              <w:rPr>
                <w:sz w:val="18"/>
                <w:szCs w:val="18"/>
                <w:lang w:val="nl-NL"/>
              </w:rPr>
              <w:t>30+ kaas of 48+ boerenkaas vers.</w:t>
            </w:r>
          </w:p>
        </w:tc>
        <w:tc>
          <w:tcPr>
            <w:tcW w:w="2735" w:type="dxa"/>
          </w:tcPr>
          <w:p w14:paraId="6F547B2F" w14:textId="77777777" w:rsidR="002700DC" w:rsidRPr="00E37A6C" w:rsidRDefault="002700DC" w:rsidP="00B273E3">
            <w:pPr>
              <w:pStyle w:val="Lijstalinea"/>
              <w:numPr>
                <w:ilvl w:val="0"/>
                <w:numId w:val="9"/>
              </w:numPr>
              <w:rPr>
                <w:strike/>
                <w:sz w:val="18"/>
                <w:szCs w:val="18"/>
                <w:lang w:val="nl-NL"/>
              </w:rPr>
            </w:pPr>
            <w:r w:rsidRPr="00E37A6C">
              <w:rPr>
                <w:sz w:val="18"/>
                <w:szCs w:val="18"/>
                <w:lang w:val="nl-NL"/>
              </w:rPr>
              <w:lastRenderedPageBreak/>
              <w:t>Pure hagelslag</w:t>
            </w:r>
          </w:p>
          <w:p w14:paraId="1706A29A" w14:textId="77777777" w:rsidR="002700DC" w:rsidRDefault="002700DC" w:rsidP="00B273E3">
            <w:pPr>
              <w:pStyle w:val="Lijstalinea"/>
              <w:numPr>
                <w:ilvl w:val="0"/>
                <w:numId w:val="9"/>
              </w:numPr>
              <w:rPr>
                <w:sz w:val="18"/>
                <w:szCs w:val="18"/>
                <w:lang w:val="nl-NL"/>
              </w:rPr>
            </w:pPr>
            <w:r>
              <w:rPr>
                <w:sz w:val="18"/>
                <w:szCs w:val="18"/>
                <w:lang w:val="nl-NL"/>
              </w:rPr>
              <w:t>Magere knakworst</w:t>
            </w:r>
          </w:p>
          <w:p w14:paraId="7498B067" w14:textId="77777777" w:rsidR="002700DC" w:rsidRDefault="002700DC" w:rsidP="00B273E3">
            <w:pPr>
              <w:pStyle w:val="Lijstalinea"/>
              <w:numPr>
                <w:ilvl w:val="0"/>
                <w:numId w:val="9"/>
              </w:numPr>
              <w:rPr>
                <w:sz w:val="18"/>
                <w:szCs w:val="18"/>
                <w:lang w:val="nl-NL"/>
              </w:rPr>
            </w:pPr>
            <w:r>
              <w:rPr>
                <w:sz w:val="18"/>
                <w:szCs w:val="18"/>
                <w:lang w:val="nl-NL"/>
              </w:rPr>
              <w:t>Hardgekookt ei/ roerei</w:t>
            </w:r>
          </w:p>
          <w:p w14:paraId="20B4640B" w14:textId="77777777" w:rsidR="002700DC" w:rsidRDefault="002700DC" w:rsidP="00B273E3">
            <w:pPr>
              <w:pStyle w:val="Lijstalinea"/>
              <w:numPr>
                <w:ilvl w:val="0"/>
                <w:numId w:val="9"/>
              </w:numPr>
              <w:rPr>
                <w:sz w:val="18"/>
                <w:szCs w:val="18"/>
                <w:lang w:val="nl-NL"/>
              </w:rPr>
            </w:pPr>
            <w:r>
              <w:rPr>
                <w:sz w:val="18"/>
                <w:szCs w:val="18"/>
                <w:lang w:val="nl-NL"/>
              </w:rPr>
              <w:t>Muisjes bij geboortetraktatie</w:t>
            </w:r>
          </w:p>
          <w:p w14:paraId="436EC0F4" w14:textId="77777777" w:rsidR="002700DC" w:rsidRPr="00BD111F" w:rsidRDefault="002700DC" w:rsidP="00B273E3">
            <w:pPr>
              <w:pStyle w:val="Lijstalinea"/>
              <w:ind w:left="284"/>
              <w:rPr>
                <w:sz w:val="18"/>
                <w:szCs w:val="18"/>
                <w:lang w:val="nl-NL"/>
              </w:rPr>
            </w:pPr>
          </w:p>
        </w:tc>
        <w:tc>
          <w:tcPr>
            <w:tcW w:w="3741" w:type="dxa"/>
          </w:tcPr>
          <w:p w14:paraId="0AED2B02" w14:textId="77777777" w:rsidR="002700DC" w:rsidRDefault="002700DC" w:rsidP="00B273E3">
            <w:pPr>
              <w:rPr>
                <w:sz w:val="18"/>
                <w:szCs w:val="18"/>
                <w:lang w:val="nl-NL"/>
              </w:rPr>
            </w:pPr>
            <w:r>
              <w:rPr>
                <w:sz w:val="18"/>
                <w:szCs w:val="18"/>
                <w:lang w:val="nl-NL"/>
              </w:rPr>
              <w:t xml:space="preserve">Smeerworst bevat teveel vitamine A, wat klachten kan veroorzaken. Wij kiezen voor een </w:t>
            </w:r>
            <w:proofErr w:type="spellStart"/>
            <w:r>
              <w:rPr>
                <w:sz w:val="18"/>
                <w:szCs w:val="18"/>
                <w:lang w:val="nl-NL"/>
              </w:rPr>
              <w:t>vegapaté</w:t>
            </w:r>
            <w:proofErr w:type="spellEnd"/>
            <w:r>
              <w:rPr>
                <w:sz w:val="18"/>
                <w:szCs w:val="18"/>
                <w:lang w:val="nl-NL"/>
              </w:rPr>
              <w:t xml:space="preserve"> van een merk met weinig zout.</w:t>
            </w:r>
          </w:p>
          <w:p w14:paraId="4797A173" w14:textId="77777777" w:rsidR="002700DC" w:rsidRDefault="002700DC" w:rsidP="00B273E3">
            <w:pPr>
              <w:rPr>
                <w:sz w:val="18"/>
                <w:szCs w:val="18"/>
                <w:lang w:val="nl-NL"/>
              </w:rPr>
            </w:pPr>
            <w:r>
              <w:rPr>
                <w:sz w:val="18"/>
                <w:szCs w:val="18"/>
                <w:lang w:val="nl-NL"/>
              </w:rPr>
              <w:t xml:space="preserve">We zetten maximaal 4 keuzes op tafel en probeer dit dagelijks af te wisselen. </w:t>
            </w:r>
            <w:r>
              <w:rPr>
                <w:sz w:val="18"/>
                <w:szCs w:val="18"/>
                <w:lang w:val="nl-NL"/>
              </w:rPr>
              <w:br/>
            </w:r>
          </w:p>
          <w:p w14:paraId="1F199BAF" w14:textId="77777777" w:rsidR="002700DC" w:rsidRDefault="002700DC" w:rsidP="00B273E3">
            <w:pPr>
              <w:rPr>
                <w:sz w:val="18"/>
                <w:szCs w:val="18"/>
                <w:lang w:val="nl-NL"/>
              </w:rPr>
            </w:pPr>
            <w:r>
              <w:rPr>
                <w:sz w:val="18"/>
                <w:szCs w:val="18"/>
                <w:lang w:val="nl-NL"/>
              </w:rPr>
              <w:t>We geven de kinderen geen dubbel beleg. Wel versieren we de boterham met bijvoorbeeld kiemen, geraspte wortel, komkommer of augurk.</w:t>
            </w:r>
          </w:p>
          <w:p w14:paraId="3476596C" w14:textId="77777777" w:rsidR="002700DC" w:rsidRDefault="002700DC" w:rsidP="00B273E3">
            <w:pPr>
              <w:rPr>
                <w:sz w:val="18"/>
                <w:szCs w:val="18"/>
                <w:lang w:val="nl-NL"/>
              </w:rPr>
            </w:pPr>
          </w:p>
          <w:p w14:paraId="3B515DB3" w14:textId="77777777" w:rsidR="002700DC" w:rsidRDefault="002700DC" w:rsidP="00B273E3">
            <w:pPr>
              <w:rPr>
                <w:sz w:val="18"/>
                <w:szCs w:val="18"/>
                <w:lang w:val="nl-NL"/>
              </w:rPr>
            </w:pPr>
          </w:p>
          <w:p w14:paraId="3B847139" w14:textId="77777777" w:rsidR="002700DC" w:rsidRPr="000A5F66" w:rsidRDefault="002700DC" w:rsidP="00B273E3">
            <w:pPr>
              <w:rPr>
                <w:sz w:val="18"/>
                <w:szCs w:val="18"/>
                <w:lang w:val="nl-NL"/>
              </w:rPr>
            </w:pPr>
          </w:p>
        </w:tc>
      </w:tr>
      <w:tr w:rsidR="002700DC" w:rsidRPr="000A5F66" w14:paraId="27662EB1" w14:textId="77777777" w:rsidTr="00B273E3">
        <w:tc>
          <w:tcPr>
            <w:tcW w:w="2547" w:type="dxa"/>
          </w:tcPr>
          <w:p w14:paraId="6D6E58F4" w14:textId="77777777" w:rsidR="002700DC" w:rsidRDefault="002700DC" w:rsidP="00B273E3">
            <w:pPr>
              <w:rPr>
                <w:sz w:val="18"/>
                <w:szCs w:val="18"/>
                <w:lang w:val="nl-NL"/>
              </w:rPr>
            </w:pPr>
            <w:r>
              <w:rPr>
                <w:sz w:val="18"/>
                <w:szCs w:val="18"/>
                <w:lang w:val="nl-NL"/>
              </w:rPr>
              <w:t>Groente/ fruit</w:t>
            </w:r>
          </w:p>
          <w:p w14:paraId="3D578C5D" w14:textId="77777777" w:rsidR="002700DC" w:rsidRPr="00ED6C5E" w:rsidRDefault="002700DC" w:rsidP="00B273E3">
            <w:pPr>
              <w:pStyle w:val="Lijstalinea"/>
              <w:ind w:left="284"/>
              <w:rPr>
                <w:sz w:val="18"/>
                <w:szCs w:val="18"/>
                <w:lang w:val="nl-NL"/>
              </w:rPr>
            </w:pPr>
          </w:p>
        </w:tc>
        <w:tc>
          <w:tcPr>
            <w:tcW w:w="3927" w:type="dxa"/>
          </w:tcPr>
          <w:p w14:paraId="62B0B236" w14:textId="77777777" w:rsidR="002700DC" w:rsidRDefault="002700DC" w:rsidP="00B273E3">
            <w:pPr>
              <w:pStyle w:val="Lijstalinea"/>
              <w:numPr>
                <w:ilvl w:val="0"/>
                <w:numId w:val="10"/>
              </w:numPr>
              <w:rPr>
                <w:sz w:val="18"/>
                <w:szCs w:val="18"/>
                <w:lang w:val="nl-NL"/>
              </w:rPr>
            </w:pPr>
            <w:r>
              <w:rPr>
                <w:sz w:val="18"/>
                <w:szCs w:val="18"/>
                <w:lang w:val="nl-NL"/>
              </w:rPr>
              <w:t xml:space="preserve">Mango, perzik, rode of blauwe bessen, bramen, frambozen, kersen, abrikozen, pruimen, nectarines, </w:t>
            </w:r>
            <w:proofErr w:type="spellStart"/>
            <w:r>
              <w:rPr>
                <w:sz w:val="18"/>
                <w:szCs w:val="18"/>
                <w:lang w:val="nl-NL"/>
              </w:rPr>
              <w:t>pomelo</w:t>
            </w:r>
            <w:proofErr w:type="spellEnd"/>
            <w:r>
              <w:rPr>
                <w:sz w:val="18"/>
                <w:szCs w:val="18"/>
                <w:lang w:val="nl-NL"/>
              </w:rPr>
              <w:t xml:space="preserve">, grapefruit, </w:t>
            </w:r>
            <w:proofErr w:type="spellStart"/>
            <w:r>
              <w:rPr>
                <w:sz w:val="18"/>
                <w:szCs w:val="18"/>
                <w:lang w:val="nl-NL"/>
              </w:rPr>
              <w:t>mineola</w:t>
            </w:r>
            <w:proofErr w:type="spellEnd"/>
            <w:r>
              <w:rPr>
                <w:sz w:val="18"/>
                <w:szCs w:val="18"/>
                <w:lang w:val="nl-NL"/>
              </w:rPr>
              <w:t>, granaatappel, lychee</w:t>
            </w:r>
          </w:p>
          <w:p w14:paraId="2FB1A712" w14:textId="77777777" w:rsidR="002700DC" w:rsidRDefault="002700DC" w:rsidP="00B273E3">
            <w:pPr>
              <w:pStyle w:val="Lijstalinea"/>
              <w:numPr>
                <w:ilvl w:val="0"/>
                <w:numId w:val="10"/>
              </w:numPr>
              <w:rPr>
                <w:sz w:val="18"/>
                <w:szCs w:val="18"/>
                <w:lang w:val="nl-NL"/>
              </w:rPr>
            </w:pPr>
            <w:r w:rsidRPr="00ED6C5E">
              <w:rPr>
                <w:sz w:val="18"/>
                <w:szCs w:val="18"/>
                <w:lang w:val="nl-NL"/>
              </w:rPr>
              <w:t>Banaan, appel, peer</w:t>
            </w:r>
            <w:r>
              <w:rPr>
                <w:sz w:val="18"/>
                <w:szCs w:val="18"/>
                <w:lang w:val="nl-NL"/>
              </w:rPr>
              <w:t>, mandarijn, druiven, aardbeien, kiwi, ananas, en meloen</w:t>
            </w:r>
          </w:p>
          <w:p w14:paraId="4D633521" w14:textId="77777777" w:rsidR="002700DC" w:rsidRPr="007948D5" w:rsidRDefault="002700DC" w:rsidP="00B273E3">
            <w:pPr>
              <w:pStyle w:val="Lijstalinea"/>
              <w:numPr>
                <w:ilvl w:val="0"/>
                <w:numId w:val="10"/>
              </w:numPr>
              <w:rPr>
                <w:sz w:val="18"/>
                <w:szCs w:val="18"/>
                <w:lang w:val="nl-NL"/>
              </w:rPr>
            </w:pPr>
            <w:r>
              <w:rPr>
                <w:sz w:val="18"/>
                <w:szCs w:val="18"/>
                <w:lang w:val="nl-NL"/>
              </w:rPr>
              <w:t>Komkommer, tomaat, paprika, wortel, radijs, bleekselderij, avocado</w:t>
            </w:r>
          </w:p>
        </w:tc>
        <w:tc>
          <w:tcPr>
            <w:tcW w:w="2735" w:type="dxa"/>
          </w:tcPr>
          <w:p w14:paraId="71FA19CA" w14:textId="77777777" w:rsidR="002700DC" w:rsidRPr="007C5C2B" w:rsidRDefault="002700DC" w:rsidP="00B273E3">
            <w:pPr>
              <w:pStyle w:val="Lijstalinea"/>
              <w:numPr>
                <w:ilvl w:val="0"/>
                <w:numId w:val="10"/>
              </w:numPr>
              <w:rPr>
                <w:sz w:val="18"/>
                <w:szCs w:val="18"/>
                <w:lang w:val="nl-NL"/>
              </w:rPr>
            </w:pPr>
            <w:r>
              <w:rPr>
                <w:sz w:val="18"/>
                <w:szCs w:val="18"/>
                <w:lang w:val="nl-NL"/>
              </w:rPr>
              <w:t>Handje gedroogd fruit zoals rozijnen, abrikozen, pruimen, vijgen</w:t>
            </w:r>
          </w:p>
        </w:tc>
        <w:tc>
          <w:tcPr>
            <w:tcW w:w="3741" w:type="dxa"/>
          </w:tcPr>
          <w:p w14:paraId="22BC3C51" w14:textId="77777777" w:rsidR="002700DC" w:rsidRDefault="002700DC" w:rsidP="00B273E3">
            <w:pPr>
              <w:rPr>
                <w:sz w:val="18"/>
                <w:szCs w:val="18"/>
                <w:lang w:val="nl-NL"/>
              </w:rPr>
            </w:pPr>
            <w:r>
              <w:rPr>
                <w:sz w:val="18"/>
                <w:szCs w:val="18"/>
                <w:lang w:val="nl-NL"/>
              </w:rPr>
              <w:t>We bieden fruit van het seizoen aan. ’s Winters kiezen we voor de variatie ook voor ontdooid diepvriesfruit. In de zomer is bevroren fruit (in de vorm van een ijsje) een verfrissende afwisseling.</w:t>
            </w:r>
          </w:p>
          <w:p w14:paraId="2A62B27D" w14:textId="77777777" w:rsidR="002700DC" w:rsidRPr="000A5F66" w:rsidRDefault="002700DC" w:rsidP="00B273E3">
            <w:pPr>
              <w:rPr>
                <w:sz w:val="18"/>
                <w:szCs w:val="18"/>
                <w:lang w:val="nl-NL"/>
              </w:rPr>
            </w:pPr>
            <w:r>
              <w:rPr>
                <w:sz w:val="18"/>
                <w:szCs w:val="18"/>
                <w:lang w:val="nl-NL"/>
              </w:rPr>
              <w:t xml:space="preserve">We bieden groente ook wel eens anders aan, denk aan groentesoep, salade met gezonde dressing, pasta saus met </w:t>
            </w:r>
            <w:proofErr w:type="spellStart"/>
            <w:r>
              <w:rPr>
                <w:sz w:val="18"/>
                <w:szCs w:val="18"/>
                <w:lang w:val="nl-NL"/>
              </w:rPr>
              <w:t>courgetti</w:t>
            </w:r>
            <w:proofErr w:type="spellEnd"/>
            <w:r>
              <w:rPr>
                <w:sz w:val="18"/>
                <w:szCs w:val="18"/>
                <w:lang w:val="nl-NL"/>
              </w:rPr>
              <w:t>, groente met een gezond dipsausje op yoghurtbasis of in een omelet.</w:t>
            </w:r>
          </w:p>
        </w:tc>
      </w:tr>
      <w:tr w:rsidR="002700DC" w:rsidRPr="000A5F66" w14:paraId="4F62089C" w14:textId="77777777" w:rsidTr="00B273E3">
        <w:trPr>
          <w:trHeight w:val="1179"/>
        </w:trPr>
        <w:tc>
          <w:tcPr>
            <w:tcW w:w="2547" w:type="dxa"/>
          </w:tcPr>
          <w:p w14:paraId="161A0881" w14:textId="77777777" w:rsidR="002700DC" w:rsidRDefault="002700DC" w:rsidP="00B273E3">
            <w:pPr>
              <w:rPr>
                <w:sz w:val="18"/>
                <w:szCs w:val="18"/>
                <w:lang w:val="nl-NL"/>
              </w:rPr>
            </w:pPr>
            <w:r>
              <w:rPr>
                <w:sz w:val="18"/>
                <w:szCs w:val="18"/>
                <w:lang w:val="nl-NL"/>
              </w:rPr>
              <w:t>Tussendoor</w:t>
            </w:r>
          </w:p>
          <w:p w14:paraId="7FC50C49" w14:textId="77777777" w:rsidR="002700DC" w:rsidRPr="000A5F66" w:rsidRDefault="002700DC" w:rsidP="00B273E3">
            <w:pPr>
              <w:rPr>
                <w:sz w:val="18"/>
                <w:szCs w:val="18"/>
                <w:lang w:val="nl-NL"/>
              </w:rPr>
            </w:pPr>
          </w:p>
        </w:tc>
        <w:tc>
          <w:tcPr>
            <w:tcW w:w="3927" w:type="dxa"/>
          </w:tcPr>
          <w:p w14:paraId="45753B0A" w14:textId="77777777" w:rsidR="002700DC" w:rsidRDefault="002700DC" w:rsidP="00B273E3">
            <w:pPr>
              <w:pStyle w:val="Lijstalinea"/>
              <w:numPr>
                <w:ilvl w:val="0"/>
                <w:numId w:val="11"/>
              </w:numPr>
              <w:rPr>
                <w:sz w:val="18"/>
                <w:szCs w:val="18"/>
                <w:lang w:val="nl-NL"/>
              </w:rPr>
            </w:pPr>
            <w:r>
              <w:rPr>
                <w:sz w:val="18"/>
                <w:szCs w:val="18"/>
                <w:lang w:val="nl-NL"/>
              </w:rPr>
              <w:t xml:space="preserve">Groente en fruit, zie hierboven </w:t>
            </w:r>
          </w:p>
          <w:p w14:paraId="3D66C57A" w14:textId="77777777" w:rsidR="002700DC" w:rsidRDefault="002700DC" w:rsidP="00B273E3">
            <w:pPr>
              <w:pStyle w:val="Lijstalinea"/>
              <w:numPr>
                <w:ilvl w:val="0"/>
                <w:numId w:val="11"/>
              </w:numPr>
              <w:rPr>
                <w:sz w:val="18"/>
                <w:szCs w:val="18"/>
                <w:lang w:val="nl-NL"/>
              </w:rPr>
            </w:pPr>
            <w:r>
              <w:rPr>
                <w:sz w:val="18"/>
                <w:szCs w:val="18"/>
                <w:lang w:val="nl-NL"/>
              </w:rPr>
              <w:t>Schaaltje magere of halfvolle yoghurt of kwark</w:t>
            </w:r>
          </w:p>
          <w:p w14:paraId="2AB2A0CE" w14:textId="77777777" w:rsidR="002700DC" w:rsidRDefault="002700DC" w:rsidP="00B273E3">
            <w:pPr>
              <w:pStyle w:val="Lijstalinea"/>
              <w:numPr>
                <w:ilvl w:val="0"/>
                <w:numId w:val="11"/>
              </w:numPr>
              <w:rPr>
                <w:sz w:val="18"/>
                <w:szCs w:val="18"/>
                <w:lang w:val="nl-NL"/>
              </w:rPr>
            </w:pPr>
            <w:r>
              <w:rPr>
                <w:sz w:val="18"/>
                <w:szCs w:val="18"/>
                <w:lang w:val="nl-NL"/>
              </w:rPr>
              <w:t xml:space="preserve">Knäckebröd, </w:t>
            </w:r>
            <w:proofErr w:type="spellStart"/>
            <w:r>
              <w:rPr>
                <w:sz w:val="18"/>
                <w:szCs w:val="18"/>
                <w:lang w:val="nl-NL"/>
              </w:rPr>
              <w:t>cracotte</w:t>
            </w:r>
            <w:proofErr w:type="spellEnd"/>
            <w:r>
              <w:rPr>
                <w:sz w:val="18"/>
                <w:szCs w:val="18"/>
                <w:lang w:val="nl-NL"/>
              </w:rPr>
              <w:t xml:space="preserve">, </w:t>
            </w:r>
            <w:proofErr w:type="spellStart"/>
            <w:r>
              <w:rPr>
                <w:sz w:val="18"/>
                <w:szCs w:val="18"/>
                <w:lang w:val="nl-NL"/>
              </w:rPr>
              <w:t>matze</w:t>
            </w:r>
            <w:proofErr w:type="spellEnd"/>
            <w:r>
              <w:rPr>
                <w:sz w:val="18"/>
                <w:szCs w:val="18"/>
                <w:lang w:val="nl-NL"/>
              </w:rPr>
              <w:t xml:space="preserve"> (allen volkoren)</w:t>
            </w:r>
          </w:p>
          <w:p w14:paraId="21CFBD41" w14:textId="77777777" w:rsidR="002700DC" w:rsidRDefault="002700DC" w:rsidP="00B273E3">
            <w:pPr>
              <w:pStyle w:val="Lijstalinea"/>
              <w:numPr>
                <w:ilvl w:val="0"/>
                <w:numId w:val="11"/>
              </w:numPr>
              <w:rPr>
                <w:sz w:val="18"/>
                <w:szCs w:val="18"/>
                <w:lang w:val="nl-NL"/>
              </w:rPr>
            </w:pPr>
            <w:proofErr w:type="spellStart"/>
            <w:r w:rsidRPr="00FF26ED">
              <w:rPr>
                <w:sz w:val="18"/>
                <w:szCs w:val="18"/>
                <w:lang w:val="nl-NL"/>
              </w:rPr>
              <w:t>Maisfinger</w:t>
            </w:r>
            <w:proofErr w:type="spellEnd"/>
            <w:r w:rsidRPr="00FF26ED">
              <w:rPr>
                <w:sz w:val="18"/>
                <w:szCs w:val="18"/>
                <w:lang w:val="nl-NL"/>
              </w:rPr>
              <w:t>/ maiswafeltje</w:t>
            </w:r>
          </w:p>
          <w:p w14:paraId="399C25DA" w14:textId="77777777" w:rsidR="002700DC" w:rsidRDefault="002700DC" w:rsidP="00B273E3">
            <w:pPr>
              <w:pStyle w:val="Lijstalinea"/>
              <w:numPr>
                <w:ilvl w:val="0"/>
                <w:numId w:val="11"/>
              </w:numPr>
              <w:rPr>
                <w:sz w:val="18"/>
                <w:szCs w:val="18"/>
                <w:lang w:val="nl-NL"/>
              </w:rPr>
            </w:pPr>
            <w:r w:rsidRPr="00FF26ED">
              <w:rPr>
                <w:sz w:val="18"/>
                <w:szCs w:val="18"/>
                <w:lang w:val="nl-NL"/>
              </w:rPr>
              <w:t>Soepstengel</w:t>
            </w:r>
            <w:r>
              <w:rPr>
                <w:sz w:val="18"/>
                <w:szCs w:val="18"/>
                <w:lang w:val="nl-NL"/>
              </w:rPr>
              <w:t xml:space="preserve"> (volkoren)</w:t>
            </w:r>
          </w:p>
          <w:p w14:paraId="366501B9" w14:textId="77777777" w:rsidR="002700DC" w:rsidRPr="005E7638" w:rsidRDefault="002700DC" w:rsidP="00B273E3">
            <w:pPr>
              <w:pStyle w:val="Lijstalinea"/>
              <w:numPr>
                <w:ilvl w:val="0"/>
                <w:numId w:val="11"/>
              </w:numPr>
              <w:rPr>
                <w:sz w:val="18"/>
                <w:szCs w:val="18"/>
                <w:lang w:val="nl-NL"/>
              </w:rPr>
            </w:pPr>
            <w:r>
              <w:rPr>
                <w:sz w:val="18"/>
                <w:szCs w:val="18"/>
                <w:lang w:val="nl-NL"/>
              </w:rPr>
              <w:t>Rauwkost</w:t>
            </w:r>
          </w:p>
        </w:tc>
        <w:tc>
          <w:tcPr>
            <w:tcW w:w="2735" w:type="dxa"/>
          </w:tcPr>
          <w:p w14:paraId="5BFFF4C4" w14:textId="77777777" w:rsidR="002700DC" w:rsidRPr="00FF26ED" w:rsidRDefault="002700DC" w:rsidP="00B273E3">
            <w:pPr>
              <w:pStyle w:val="Lijstalinea"/>
              <w:numPr>
                <w:ilvl w:val="0"/>
                <w:numId w:val="11"/>
              </w:numPr>
              <w:rPr>
                <w:sz w:val="18"/>
                <w:szCs w:val="18"/>
                <w:lang w:val="nl-NL"/>
              </w:rPr>
            </w:pPr>
            <w:r>
              <w:rPr>
                <w:sz w:val="18"/>
                <w:szCs w:val="18"/>
                <w:lang w:val="nl-NL"/>
              </w:rPr>
              <w:t>M</w:t>
            </w:r>
            <w:r w:rsidRPr="00FF26ED">
              <w:rPr>
                <w:sz w:val="18"/>
                <w:szCs w:val="18"/>
                <w:lang w:val="nl-NL"/>
              </w:rPr>
              <w:t>inihandje popcorn zonder zout</w:t>
            </w:r>
          </w:p>
          <w:p w14:paraId="055DE5E3" w14:textId="77777777" w:rsidR="002700DC" w:rsidRPr="007422BA" w:rsidRDefault="002700DC" w:rsidP="00B273E3">
            <w:pPr>
              <w:pStyle w:val="Lijstalinea"/>
              <w:ind w:left="284"/>
              <w:rPr>
                <w:sz w:val="18"/>
                <w:szCs w:val="18"/>
                <w:lang w:val="nl-NL"/>
              </w:rPr>
            </w:pPr>
          </w:p>
        </w:tc>
        <w:tc>
          <w:tcPr>
            <w:tcW w:w="3741" w:type="dxa"/>
          </w:tcPr>
          <w:p w14:paraId="7E48F167" w14:textId="77777777" w:rsidR="002700DC" w:rsidRPr="000A5F66" w:rsidRDefault="002700DC" w:rsidP="00B273E3">
            <w:pPr>
              <w:rPr>
                <w:sz w:val="18"/>
                <w:szCs w:val="18"/>
                <w:lang w:val="nl-NL"/>
              </w:rPr>
            </w:pPr>
            <w:r>
              <w:rPr>
                <w:sz w:val="18"/>
                <w:szCs w:val="18"/>
                <w:lang w:val="nl-NL"/>
              </w:rPr>
              <w:t>We zijn matig met tussendoortjes omdat kinderen tot 4 jaar voldoende zouden moeten hebben aan de hoofdmaaltijden. Maar omdat de behoeften verschillen, kiezen we tussendoortjes uit de schijf.</w:t>
            </w:r>
          </w:p>
        </w:tc>
      </w:tr>
    </w:tbl>
    <w:p w14:paraId="7EF11CD0" w14:textId="77777777" w:rsidR="002700DC" w:rsidRDefault="002700DC" w:rsidP="002700DC">
      <w:pPr>
        <w:overflowPunct/>
        <w:autoSpaceDE/>
        <w:autoSpaceDN/>
        <w:adjustRightInd/>
        <w:spacing w:after="160" w:line="259" w:lineRule="auto"/>
        <w:textAlignment w:val="auto"/>
      </w:pPr>
    </w:p>
    <w:p w14:paraId="02EB5718" w14:textId="77777777" w:rsidR="002700DC" w:rsidRDefault="002700DC" w:rsidP="002700DC">
      <w:pPr>
        <w:overflowPunct/>
        <w:autoSpaceDE/>
        <w:autoSpaceDN/>
        <w:adjustRightInd/>
        <w:spacing w:after="160" w:line="259" w:lineRule="auto"/>
        <w:textAlignment w:val="auto"/>
      </w:pPr>
    </w:p>
    <w:p w14:paraId="1978ED31" w14:textId="77777777" w:rsidR="002700DC" w:rsidRPr="00482086" w:rsidRDefault="002700DC" w:rsidP="002700DC">
      <w:pPr>
        <w:overflowPunct/>
        <w:autoSpaceDE/>
        <w:autoSpaceDN/>
        <w:adjustRightInd/>
        <w:spacing w:after="160" w:line="259" w:lineRule="auto"/>
        <w:textAlignment w:val="auto"/>
        <w:rPr>
          <w:b/>
          <w:bCs/>
        </w:rPr>
      </w:pPr>
      <w:r w:rsidRPr="00482086">
        <w:rPr>
          <w:b/>
          <w:bCs/>
        </w:rPr>
        <w:t>Voedingslijst 4 t/m 12 jaar</w:t>
      </w:r>
    </w:p>
    <w:p w14:paraId="4F30307E" w14:textId="77777777" w:rsidR="002700DC" w:rsidRPr="006A688E" w:rsidRDefault="002700DC" w:rsidP="002700DC">
      <w:pPr>
        <w:rPr>
          <w:b/>
          <w:bCs/>
        </w:rPr>
      </w:pPr>
      <w:r w:rsidRPr="006A688E">
        <w:rPr>
          <w:b/>
          <w:bCs/>
        </w:rPr>
        <w:t>Voedingslijst:</w:t>
      </w:r>
    </w:p>
    <w:p w14:paraId="06C12B64" w14:textId="77777777" w:rsidR="002700DC" w:rsidRDefault="002700DC" w:rsidP="002700DC"/>
    <w:tbl>
      <w:tblPr>
        <w:tblStyle w:val="Tabelraster"/>
        <w:tblW w:w="0" w:type="auto"/>
        <w:tblLook w:val="04A0" w:firstRow="1" w:lastRow="0" w:firstColumn="1" w:lastColumn="0" w:noHBand="0" w:noVBand="1"/>
      </w:tblPr>
      <w:tblGrid>
        <w:gridCol w:w="2547"/>
        <w:gridCol w:w="3927"/>
        <w:gridCol w:w="2735"/>
        <w:gridCol w:w="3741"/>
      </w:tblGrid>
      <w:tr w:rsidR="002700DC" w14:paraId="22BBD8A3" w14:textId="77777777" w:rsidTr="00B273E3">
        <w:tc>
          <w:tcPr>
            <w:tcW w:w="2547" w:type="dxa"/>
            <w:shd w:val="clear" w:color="auto" w:fill="BFBFBF" w:themeFill="background1" w:themeFillShade="BF"/>
          </w:tcPr>
          <w:p w14:paraId="3BAA5818" w14:textId="77777777" w:rsidR="002700DC" w:rsidRDefault="002700DC" w:rsidP="00B273E3">
            <w:r>
              <w:t>Soort voeding</w:t>
            </w:r>
          </w:p>
        </w:tc>
        <w:tc>
          <w:tcPr>
            <w:tcW w:w="3927" w:type="dxa"/>
            <w:shd w:val="clear" w:color="auto" w:fill="BFBFBF" w:themeFill="background1" w:themeFillShade="BF"/>
          </w:tcPr>
          <w:p w14:paraId="11027679" w14:textId="77777777" w:rsidR="002700DC" w:rsidRDefault="002700DC" w:rsidP="00B273E3">
            <w:r>
              <w:t>Dagelijks aanbod</w:t>
            </w:r>
          </w:p>
        </w:tc>
        <w:tc>
          <w:tcPr>
            <w:tcW w:w="2735" w:type="dxa"/>
            <w:shd w:val="clear" w:color="auto" w:fill="BFBFBF" w:themeFill="background1" w:themeFillShade="BF"/>
          </w:tcPr>
          <w:p w14:paraId="2687CD0F" w14:textId="77777777" w:rsidR="002700DC" w:rsidRDefault="002700DC" w:rsidP="00B273E3">
            <w:r>
              <w:t>Uitzonderingen</w:t>
            </w:r>
          </w:p>
        </w:tc>
        <w:tc>
          <w:tcPr>
            <w:tcW w:w="3741" w:type="dxa"/>
            <w:shd w:val="clear" w:color="auto" w:fill="BFBFBF" w:themeFill="background1" w:themeFillShade="BF"/>
          </w:tcPr>
          <w:p w14:paraId="42D28EC4" w14:textId="77777777" w:rsidR="002700DC" w:rsidRDefault="002700DC" w:rsidP="00B273E3">
            <w:r>
              <w:t>Opmerkingen</w:t>
            </w:r>
          </w:p>
        </w:tc>
      </w:tr>
      <w:tr w:rsidR="002700DC" w:rsidRPr="00B14A5C" w14:paraId="356031FA" w14:textId="77777777" w:rsidTr="00B273E3">
        <w:tc>
          <w:tcPr>
            <w:tcW w:w="2547" w:type="dxa"/>
          </w:tcPr>
          <w:p w14:paraId="1B729A1E" w14:textId="77777777" w:rsidR="002700DC" w:rsidRPr="00506251" w:rsidRDefault="002700DC" w:rsidP="00B273E3">
            <w:pPr>
              <w:rPr>
                <w:sz w:val="18"/>
                <w:szCs w:val="18"/>
              </w:rPr>
            </w:pPr>
            <w:r>
              <w:rPr>
                <w:sz w:val="18"/>
                <w:szCs w:val="18"/>
              </w:rPr>
              <w:t>Drinken</w:t>
            </w:r>
          </w:p>
        </w:tc>
        <w:tc>
          <w:tcPr>
            <w:tcW w:w="3927" w:type="dxa"/>
          </w:tcPr>
          <w:p w14:paraId="168F2D85" w14:textId="77777777" w:rsidR="002700DC" w:rsidRDefault="002700DC" w:rsidP="00B273E3">
            <w:pPr>
              <w:pStyle w:val="Lijstalinea"/>
              <w:numPr>
                <w:ilvl w:val="0"/>
                <w:numId w:val="13"/>
              </w:numPr>
              <w:rPr>
                <w:sz w:val="18"/>
                <w:szCs w:val="18"/>
              </w:rPr>
            </w:pPr>
            <w:r>
              <w:rPr>
                <w:sz w:val="18"/>
                <w:szCs w:val="18"/>
              </w:rPr>
              <w:t>Halfvolle / volle yoghurt</w:t>
            </w:r>
          </w:p>
          <w:p w14:paraId="0DD1F8C6" w14:textId="031620D4" w:rsidR="002700DC" w:rsidRDefault="002700DC" w:rsidP="00B273E3">
            <w:pPr>
              <w:pStyle w:val="Lijstalinea"/>
              <w:numPr>
                <w:ilvl w:val="0"/>
                <w:numId w:val="13"/>
              </w:numPr>
              <w:rPr>
                <w:sz w:val="18"/>
                <w:szCs w:val="18"/>
              </w:rPr>
            </w:pPr>
            <w:r>
              <w:rPr>
                <w:sz w:val="18"/>
                <w:szCs w:val="18"/>
              </w:rPr>
              <w:t>Water</w:t>
            </w:r>
            <w:r w:rsidR="001C1F37">
              <w:rPr>
                <w:sz w:val="18"/>
                <w:szCs w:val="18"/>
              </w:rPr>
              <w:t xml:space="preserve"> met een smaakje (munt, etc)</w:t>
            </w:r>
          </w:p>
          <w:p w14:paraId="4B4172E9" w14:textId="77777777" w:rsidR="002700DC" w:rsidRDefault="002700DC" w:rsidP="00B273E3">
            <w:pPr>
              <w:pStyle w:val="Lijstalinea"/>
              <w:numPr>
                <w:ilvl w:val="0"/>
                <w:numId w:val="13"/>
              </w:numPr>
              <w:rPr>
                <w:sz w:val="18"/>
                <w:szCs w:val="18"/>
              </w:rPr>
            </w:pPr>
            <w:r>
              <w:rPr>
                <w:sz w:val="18"/>
                <w:szCs w:val="18"/>
              </w:rPr>
              <w:t>Lauwe slappe thee zonder suiker</w:t>
            </w:r>
          </w:p>
          <w:p w14:paraId="28E22A37" w14:textId="77777777" w:rsidR="002700DC" w:rsidRPr="006D6E26" w:rsidRDefault="002700DC" w:rsidP="00B273E3">
            <w:pPr>
              <w:pStyle w:val="Lijstalinea"/>
              <w:numPr>
                <w:ilvl w:val="0"/>
                <w:numId w:val="13"/>
              </w:numPr>
              <w:rPr>
                <w:sz w:val="18"/>
                <w:szCs w:val="18"/>
              </w:rPr>
            </w:pPr>
            <w:r>
              <w:rPr>
                <w:sz w:val="18"/>
                <w:szCs w:val="18"/>
              </w:rPr>
              <w:t>Halfvolle melk</w:t>
            </w:r>
          </w:p>
        </w:tc>
        <w:tc>
          <w:tcPr>
            <w:tcW w:w="2735" w:type="dxa"/>
          </w:tcPr>
          <w:p w14:paraId="077A4418" w14:textId="77777777" w:rsidR="002700DC" w:rsidRDefault="002700DC" w:rsidP="00B273E3">
            <w:pPr>
              <w:pStyle w:val="Lijstalinea"/>
              <w:numPr>
                <w:ilvl w:val="0"/>
                <w:numId w:val="13"/>
              </w:numPr>
              <w:rPr>
                <w:sz w:val="18"/>
                <w:szCs w:val="18"/>
              </w:rPr>
            </w:pPr>
            <w:r>
              <w:rPr>
                <w:sz w:val="18"/>
                <w:szCs w:val="18"/>
              </w:rPr>
              <w:t>Sterk verdunde limonade op een hete zomerdag of SKZ feestdag (geen verjaardagen)</w:t>
            </w:r>
          </w:p>
          <w:p w14:paraId="78930476" w14:textId="77777777" w:rsidR="002700DC" w:rsidRPr="00043FE6" w:rsidRDefault="002700DC" w:rsidP="00B273E3">
            <w:pPr>
              <w:pStyle w:val="Lijstalinea"/>
              <w:numPr>
                <w:ilvl w:val="0"/>
                <w:numId w:val="13"/>
              </w:numPr>
              <w:rPr>
                <w:sz w:val="18"/>
                <w:szCs w:val="18"/>
              </w:rPr>
            </w:pPr>
            <w:r>
              <w:rPr>
                <w:sz w:val="18"/>
                <w:szCs w:val="18"/>
              </w:rPr>
              <w:t>Yoghurtdrank zonder toegevoegde suikers.</w:t>
            </w:r>
          </w:p>
        </w:tc>
        <w:tc>
          <w:tcPr>
            <w:tcW w:w="3741" w:type="dxa"/>
          </w:tcPr>
          <w:p w14:paraId="3B1F2877" w14:textId="77777777" w:rsidR="002700DC" w:rsidRPr="00B14A5C" w:rsidRDefault="002700DC" w:rsidP="00B273E3">
            <w:pPr>
              <w:rPr>
                <w:sz w:val="18"/>
                <w:szCs w:val="18"/>
              </w:rPr>
            </w:pPr>
            <w:r>
              <w:rPr>
                <w:sz w:val="18"/>
                <w:szCs w:val="18"/>
              </w:rPr>
              <w:t xml:space="preserve">Kies voor (vruchten)thee of kruidenthee zoals rooibos, munt of kamille. In deze kruidentheesoorten zit geen theïne (cafeïne). Kinderen mogen 1 tot 2 bekers groene thee of zwarte thee per dag vanwege de hoeveelheid theine. </w:t>
            </w:r>
          </w:p>
        </w:tc>
      </w:tr>
      <w:tr w:rsidR="002700DC" w:rsidRPr="00B14A5C" w14:paraId="34F26308" w14:textId="77777777" w:rsidTr="00B273E3">
        <w:tc>
          <w:tcPr>
            <w:tcW w:w="2547" w:type="dxa"/>
          </w:tcPr>
          <w:p w14:paraId="466A0801" w14:textId="77777777" w:rsidR="002700DC" w:rsidRPr="00B14A5C" w:rsidRDefault="002700DC" w:rsidP="00B273E3">
            <w:pPr>
              <w:rPr>
                <w:sz w:val="18"/>
                <w:szCs w:val="18"/>
              </w:rPr>
            </w:pPr>
            <w:r>
              <w:rPr>
                <w:sz w:val="18"/>
                <w:szCs w:val="18"/>
              </w:rPr>
              <w:lastRenderedPageBreak/>
              <w:t>Boter</w:t>
            </w:r>
          </w:p>
        </w:tc>
        <w:tc>
          <w:tcPr>
            <w:tcW w:w="3927" w:type="dxa"/>
          </w:tcPr>
          <w:p w14:paraId="6CC1F370" w14:textId="77777777" w:rsidR="002700DC" w:rsidRPr="00B14A5C" w:rsidRDefault="002700DC" w:rsidP="00B273E3">
            <w:pPr>
              <w:rPr>
                <w:sz w:val="18"/>
                <w:szCs w:val="18"/>
              </w:rPr>
            </w:pPr>
            <w:r>
              <w:rPr>
                <w:sz w:val="18"/>
                <w:szCs w:val="18"/>
              </w:rPr>
              <w:t>Zachte (dieet-)margarine (kuipje)</w:t>
            </w:r>
          </w:p>
        </w:tc>
        <w:tc>
          <w:tcPr>
            <w:tcW w:w="2735" w:type="dxa"/>
          </w:tcPr>
          <w:p w14:paraId="67A51129" w14:textId="77777777" w:rsidR="002700DC" w:rsidRPr="00B14A5C" w:rsidRDefault="002700DC" w:rsidP="00B273E3">
            <w:pPr>
              <w:rPr>
                <w:sz w:val="18"/>
                <w:szCs w:val="18"/>
              </w:rPr>
            </w:pPr>
          </w:p>
        </w:tc>
        <w:tc>
          <w:tcPr>
            <w:tcW w:w="3741" w:type="dxa"/>
          </w:tcPr>
          <w:p w14:paraId="42904D4D" w14:textId="77777777" w:rsidR="002700DC" w:rsidRPr="00B14A5C" w:rsidRDefault="002700DC" w:rsidP="00B273E3">
            <w:pPr>
              <w:rPr>
                <w:sz w:val="18"/>
                <w:szCs w:val="18"/>
              </w:rPr>
            </w:pPr>
            <w:r>
              <w:rPr>
                <w:sz w:val="18"/>
                <w:szCs w:val="18"/>
              </w:rPr>
              <w:t>Hierin zitten goede onverzadigde vetten.</w:t>
            </w:r>
          </w:p>
        </w:tc>
      </w:tr>
      <w:tr w:rsidR="002700DC" w:rsidRPr="00B14A5C" w14:paraId="31320745" w14:textId="77777777" w:rsidTr="00B273E3">
        <w:tc>
          <w:tcPr>
            <w:tcW w:w="2547" w:type="dxa"/>
          </w:tcPr>
          <w:p w14:paraId="51CDFE80" w14:textId="77777777" w:rsidR="002700DC" w:rsidRPr="00B14A5C" w:rsidRDefault="002700DC" w:rsidP="00B273E3">
            <w:pPr>
              <w:rPr>
                <w:sz w:val="18"/>
                <w:szCs w:val="18"/>
              </w:rPr>
            </w:pPr>
            <w:r>
              <w:rPr>
                <w:sz w:val="18"/>
                <w:szCs w:val="18"/>
              </w:rPr>
              <w:t>Lunch</w:t>
            </w:r>
          </w:p>
        </w:tc>
        <w:tc>
          <w:tcPr>
            <w:tcW w:w="3927" w:type="dxa"/>
          </w:tcPr>
          <w:p w14:paraId="66A9511C" w14:textId="77777777" w:rsidR="002700DC" w:rsidRDefault="002700DC" w:rsidP="00B273E3">
            <w:pPr>
              <w:pStyle w:val="Lijstalinea"/>
              <w:numPr>
                <w:ilvl w:val="0"/>
                <w:numId w:val="14"/>
              </w:numPr>
              <w:rPr>
                <w:sz w:val="18"/>
                <w:szCs w:val="18"/>
              </w:rPr>
            </w:pPr>
            <w:r>
              <w:rPr>
                <w:sz w:val="18"/>
                <w:szCs w:val="18"/>
              </w:rPr>
              <w:t>Volkorenbrood</w:t>
            </w:r>
            <w:r w:rsidRPr="0093531B">
              <w:rPr>
                <w:sz w:val="18"/>
                <w:szCs w:val="18"/>
              </w:rPr>
              <w:t xml:space="preserve"> </w:t>
            </w:r>
          </w:p>
          <w:p w14:paraId="08998C7F" w14:textId="77777777" w:rsidR="002700DC" w:rsidRDefault="002700DC" w:rsidP="00B273E3">
            <w:pPr>
              <w:pStyle w:val="Lijstalinea"/>
              <w:numPr>
                <w:ilvl w:val="0"/>
                <w:numId w:val="14"/>
              </w:numPr>
              <w:rPr>
                <w:sz w:val="18"/>
                <w:szCs w:val="18"/>
              </w:rPr>
            </w:pPr>
            <w:r w:rsidRPr="0093531B">
              <w:rPr>
                <w:sz w:val="18"/>
                <w:szCs w:val="18"/>
              </w:rPr>
              <w:t>Volkorenwrap of groentewrap</w:t>
            </w:r>
          </w:p>
          <w:p w14:paraId="05AF9824" w14:textId="77777777" w:rsidR="002700DC" w:rsidRDefault="002700DC" w:rsidP="00B273E3">
            <w:pPr>
              <w:pStyle w:val="Lijstalinea"/>
              <w:numPr>
                <w:ilvl w:val="0"/>
                <w:numId w:val="14"/>
              </w:numPr>
              <w:rPr>
                <w:sz w:val="18"/>
                <w:szCs w:val="18"/>
              </w:rPr>
            </w:pPr>
            <w:r>
              <w:rPr>
                <w:sz w:val="18"/>
                <w:szCs w:val="18"/>
              </w:rPr>
              <w:t>Havermout</w:t>
            </w:r>
          </w:p>
          <w:p w14:paraId="3C6C52CD" w14:textId="77777777" w:rsidR="002700DC" w:rsidRDefault="002700DC" w:rsidP="00B273E3">
            <w:pPr>
              <w:pStyle w:val="Lijstalinea"/>
              <w:numPr>
                <w:ilvl w:val="0"/>
                <w:numId w:val="14"/>
              </w:numPr>
              <w:rPr>
                <w:sz w:val="18"/>
                <w:szCs w:val="18"/>
              </w:rPr>
            </w:pPr>
            <w:r>
              <w:rPr>
                <w:sz w:val="18"/>
                <w:szCs w:val="18"/>
              </w:rPr>
              <w:t>Volkoren pita</w:t>
            </w:r>
          </w:p>
          <w:p w14:paraId="22B16561" w14:textId="77777777" w:rsidR="002700DC" w:rsidRDefault="002700DC" w:rsidP="00B273E3">
            <w:pPr>
              <w:pStyle w:val="Lijstalinea"/>
              <w:numPr>
                <w:ilvl w:val="0"/>
                <w:numId w:val="14"/>
              </w:numPr>
              <w:rPr>
                <w:sz w:val="18"/>
                <w:szCs w:val="18"/>
              </w:rPr>
            </w:pPr>
            <w:r>
              <w:rPr>
                <w:sz w:val="18"/>
                <w:szCs w:val="18"/>
              </w:rPr>
              <w:t>Groentecräckers</w:t>
            </w:r>
          </w:p>
          <w:p w14:paraId="7A34CC58" w14:textId="77777777" w:rsidR="002700DC" w:rsidRDefault="002700DC" w:rsidP="00B273E3">
            <w:pPr>
              <w:pStyle w:val="Lijstalinea"/>
              <w:numPr>
                <w:ilvl w:val="0"/>
                <w:numId w:val="14"/>
              </w:numPr>
              <w:rPr>
                <w:sz w:val="18"/>
                <w:szCs w:val="18"/>
              </w:rPr>
            </w:pPr>
            <w:r>
              <w:rPr>
                <w:sz w:val="18"/>
                <w:szCs w:val="18"/>
              </w:rPr>
              <w:t>Volkoren knäckebröd</w:t>
            </w:r>
          </w:p>
          <w:p w14:paraId="0A8B0B17" w14:textId="21260805" w:rsidR="004F3D34" w:rsidRPr="0093531B" w:rsidRDefault="004F3D34" w:rsidP="00B273E3">
            <w:pPr>
              <w:pStyle w:val="Lijstalinea"/>
              <w:numPr>
                <w:ilvl w:val="0"/>
                <w:numId w:val="14"/>
              </w:numPr>
              <w:rPr>
                <w:sz w:val="18"/>
                <w:szCs w:val="18"/>
              </w:rPr>
            </w:pPr>
            <w:r>
              <w:rPr>
                <w:sz w:val="18"/>
                <w:szCs w:val="18"/>
              </w:rPr>
              <w:t>Vo</w:t>
            </w:r>
            <w:r w:rsidR="00665573">
              <w:rPr>
                <w:sz w:val="18"/>
                <w:szCs w:val="18"/>
              </w:rPr>
              <w:t>l</w:t>
            </w:r>
            <w:r>
              <w:rPr>
                <w:sz w:val="18"/>
                <w:szCs w:val="18"/>
              </w:rPr>
              <w:t>koren ontbijtcräckers</w:t>
            </w:r>
          </w:p>
        </w:tc>
        <w:tc>
          <w:tcPr>
            <w:tcW w:w="2735" w:type="dxa"/>
          </w:tcPr>
          <w:p w14:paraId="13352476" w14:textId="77777777" w:rsidR="002700DC" w:rsidRDefault="002700DC" w:rsidP="00B273E3">
            <w:pPr>
              <w:pStyle w:val="Lijstalinea"/>
              <w:numPr>
                <w:ilvl w:val="0"/>
                <w:numId w:val="14"/>
              </w:numPr>
              <w:rPr>
                <w:sz w:val="18"/>
                <w:szCs w:val="18"/>
              </w:rPr>
            </w:pPr>
            <w:r>
              <w:rPr>
                <w:sz w:val="18"/>
                <w:szCs w:val="18"/>
              </w:rPr>
              <w:t>Krentenbol/mueslibrood</w:t>
            </w:r>
          </w:p>
          <w:p w14:paraId="78C471B2" w14:textId="77777777" w:rsidR="002700DC" w:rsidRDefault="002700DC" w:rsidP="00B273E3">
            <w:pPr>
              <w:pStyle w:val="Lijstalinea"/>
              <w:numPr>
                <w:ilvl w:val="0"/>
                <w:numId w:val="14"/>
              </w:numPr>
              <w:rPr>
                <w:sz w:val="18"/>
                <w:szCs w:val="18"/>
              </w:rPr>
            </w:pPr>
            <w:r>
              <w:rPr>
                <w:sz w:val="18"/>
                <w:szCs w:val="18"/>
              </w:rPr>
              <w:t>Pannenkoek</w:t>
            </w:r>
          </w:p>
          <w:p w14:paraId="234AA7A9" w14:textId="77777777" w:rsidR="002700DC" w:rsidRDefault="002700DC" w:rsidP="00B273E3">
            <w:pPr>
              <w:pStyle w:val="Lijstalinea"/>
              <w:numPr>
                <w:ilvl w:val="0"/>
                <w:numId w:val="14"/>
              </w:numPr>
              <w:rPr>
                <w:sz w:val="18"/>
                <w:szCs w:val="18"/>
              </w:rPr>
            </w:pPr>
            <w:r>
              <w:rPr>
                <w:sz w:val="18"/>
                <w:szCs w:val="18"/>
              </w:rPr>
              <w:t>Volkoren beschuit</w:t>
            </w:r>
          </w:p>
          <w:p w14:paraId="020ECAC0" w14:textId="77777777" w:rsidR="002700DC" w:rsidRDefault="002700DC" w:rsidP="00B273E3">
            <w:pPr>
              <w:pStyle w:val="Lijstalinea"/>
              <w:numPr>
                <w:ilvl w:val="0"/>
                <w:numId w:val="14"/>
              </w:numPr>
              <w:rPr>
                <w:sz w:val="18"/>
                <w:szCs w:val="18"/>
              </w:rPr>
            </w:pPr>
            <w:r>
              <w:rPr>
                <w:sz w:val="18"/>
                <w:szCs w:val="18"/>
              </w:rPr>
              <w:t>Maiswafels</w:t>
            </w:r>
          </w:p>
          <w:p w14:paraId="0C84DEC0" w14:textId="77777777" w:rsidR="002700DC" w:rsidRPr="00C93F81" w:rsidRDefault="002700DC" w:rsidP="00B273E3">
            <w:pPr>
              <w:pStyle w:val="Lijstalinea"/>
              <w:ind w:left="284"/>
              <w:rPr>
                <w:sz w:val="18"/>
                <w:szCs w:val="18"/>
              </w:rPr>
            </w:pPr>
          </w:p>
        </w:tc>
        <w:tc>
          <w:tcPr>
            <w:tcW w:w="3741" w:type="dxa"/>
          </w:tcPr>
          <w:p w14:paraId="60622BAA" w14:textId="77777777" w:rsidR="002700DC" w:rsidRPr="00B14A5C" w:rsidRDefault="002700DC" w:rsidP="00B273E3">
            <w:pPr>
              <w:rPr>
                <w:sz w:val="18"/>
                <w:szCs w:val="18"/>
              </w:rPr>
            </w:pPr>
            <w:r>
              <w:rPr>
                <w:sz w:val="18"/>
                <w:szCs w:val="18"/>
              </w:rPr>
              <w:t>Rijstwafels staan niet in onze voedingslijst vanwege relatief veel arseen in rijstproducten. Teveel arseen is schadelijk voor de gezondheid.</w:t>
            </w:r>
          </w:p>
        </w:tc>
      </w:tr>
      <w:tr w:rsidR="002700DC" w:rsidRPr="000A5F66" w14:paraId="470B78BC" w14:textId="77777777" w:rsidTr="00B273E3">
        <w:tc>
          <w:tcPr>
            <w:tcW w:w="2547" w:type="dxa"/>
          </w:tcPr>
          <w:p w14:paraId="674DA98C" w14:textId="77777777" w:rsidR="002700DC" w:rsidRDefault="002700DC" w:rsidP="00B273E3">
            <w:pPr>
              <w:rPr>
                <w:sz w:val="18"/>
                <w:szCs w:val="18"/>
              </w:rPr>
            </w:pPr>
            <w:r>
              <w:rPr>
                <w:sz w:val="18"/>
                <w:szCs w:val="18"/>
              </w:rPr>
              <w:t xml:space="preserve">Beleg </w:t>
            </w:r>
          </w:p>
          <w:p w14:paraId="296E44A4" w14:textId="77777777" w:rsidR="002700DC" w:rsidRPr="00206604" w:rsidRDefault="002700DC" w:rsidP="00B273E3">
            <w:pPr>
              <w:rPr>
                <w:sz w:val="18"/>
                <w:szCs w:val="18"/>
              </w:rPr>
            </w:pPr>
          </w:p>
        </w:tc>
        <w:tc>
          <w:tcPr>
            <w:tcW w:w="3927" w:type="dxa"/>
          </w:tcPr>
          <w:p w14:paraId="064C06D2" w14:textId="77777777" w:rsidR="002700DC" w:rsidRDefault="002700DC" w:rsidP="00B273E3">
            <w:pPr>
              <w:pStyle w:val="Lijstalinea"/>
              <w:numPr>
                <w:ilvl w:val="0"/>
                <w:numId w:val="9"/>
              </w:numPr>
              <w:rPr>
                <w:sz w:val="18"/>
                <w:szCs w:val="18"/>
                <w:lang w:val="nl-NL"/>
              </w:rPr>
            </w:pPr>
            <w:r>
              <w:rPr>
                <w:sz w:val="18"/>
                <w:szCs w:val="18"/>
                <w:lang w:val="nl-NL"/>
              </w:rPr>
              <w:t>Vruchtenstroop zonder toegevoegde (biet)suiker, bijv. appel- of perenstroop</w:t>
            </w:r>
          </w:p>
          <w:p w14:paraId="2DAE6574" w14:textId="77777777" w:rsidR="002700DC" w:rsidRPr="00BD4E12" w:rsidRDefault="002700DC" w:rsidP="00B273E3">
            <w:pPr>
              <w:pStyle w:val="Lijstalinea"/>
              <w:numPr>
                <w:ilvl w:val="0"/>
                <w:numId w:val="9"/>
              </w:numPr>
              <w:rPr>
                <w:sz w:val="18"/>
                <w:szCs w:val="18"/>
              </w:rPr>
            </w:pPr>
            <w:r>
              <w:rPr>
                <w:sz w:val="18"/>
                <w:szCs w:val="18"/>
                <w:lang w:val="nl-NL"/>
              </w:rPr>
              <w:t>Fruitspread (jam met hoog vruchtgehalte)</w:t>
            </w:r>
          </w:p>
          <w:p w14:paraId="1676F1B4" w14:textId="77777777" w:rsidR="002700DC" w:rsidRDefault="002700DC" w:rsidP="00B273E3">
            <w:pPr>
              <w:pStyle w:val="Lijstalinea"/>
              <w:numPr>
                <w:ilvl w:val="0"/>
                <w:numId w:val="9"/>
              </w:numPr>
              <w:rPr>
                <w:sz w:val="18"/>
                <w:szCs w:val="18"/>
                <w:lang w:val="nl-NL"/>
              </w:rPr>
            </w:pPr>
            <w:r>
              <w:rPr>
                <w:sz w:val="18"/>
                <w:szCs w:val="18"/>
                <w:lang w:val="nl-NL"/>
              </w:rPr>
              <w:t>Minder vette en minder zoute vleeswaren zoals kipfilet, gekookte ham, kalkoenfilet.</w:t>
            </w:r>
          </w:p>
          <w:p w14:paraId="6C2342B5" w14:textId="77777777" w:rsidR="002700DC" w:rsidRDefault="002700DC" w:rsidP="00B273E3">
            <w:pPr>
              <w:pStyle w:val="Lijstalinea"/>
              <w:numPr>
                <w:ilvl w:val="0"/>
                <w:numId w:val="9"/>
              </w:numPr>
              <w:rPr>
                <w:sz w:val="18"/>
                <w:szCs w:val="18"/>
                <w:lang w:val="nl-NL"/>
              </w:rPr>
            </w:pPr>
            <w:r>
              <w:rPr>
                <w:sz w:val="18"/>
                <w:szCs w:val="18"/>
                <w:lang w:val="nl-NL"/>
              </w:rPr>
              <w:t>Vegetarisch broodbeleg (let op zoutgehalte</w:t>
            </w:r>
          </w:p>
          <w:p w14:paraId="1FC2FC10" w14:textId="77777777" w:rsidR="002700DC" w:rsidRDefault="002700DC" w:rsidP="00B273E3">
            <w:pPr>
              <w:pStyle w:val="Lijstalinea"/>
              <w:numPr>
                <w:ilvl w:val="0"/>
                <w:numId w:val="9"/>
              </w:numPr>
              <w:rPr>
                <w:sz w:val="18"/>
                <w:szCs w:val="18"/>
                <w:lang w:val="nl-NL"/>
              </w:rPr>
            </w:pPr>
            <w:r>
              <w:rPr>
                <w:sz w:val="18"/>
                <w:szCs w:val="18"/>
                <w:lang w:val="nl-NL"/>
              </w:rPr>
              <w:t>Vegetarische paté met weinig zout</w:t>
            </w:r>
          </w:p>
          <w:p w14:paraId="164CB148" w14:textId="77777777" w:rsidR="002700DC" w:rsidRDefault="002700DC" w:rsidP="00B273E3">
            <w:pPr>
              <w:pStyle w:val="Lijstalinea"/>
              <w:numPr>
                <w:ilvl w:val="0"/>
                <w:numId w:val="9"/>
              </w:numPr>
              <w:rPr>
                <w:sz w:val="18"/>
                <w:szCs w:val="18"/>
              </w:rPr>
            </w:pPr>
            <w:r>
              <w:rPr>
                <w:sz w:val="18"/>
                <w:szCs w:val="18"/>
              </w:rPr>
              <w:t>Fruit, bijv. appel,banaan of aardbeien</w:t>
            </w:r>
          </w:p>
          <w:p w14:paraId="1739C4DE" w14:textId="77777777" w:rsidR="002700DC" w:rsidRDefault="002700DC" w:rsidP="00B273E3">
            <w:pPr>
              <w:pStyle w:val="Lijstalinea"/>
              <w:numPr>
                <w:ilvl w:val="0"/>
                <w:numId w:val="9"/>
              </w:numPr>
              <w:rPr>
                <w:sz w:val="18"/>
                <w:szCs w:val="18"/>
              </w:rPr>
            </w:pPr>
            <w:r>
              <w:rPr>
                <w:sz w:val="18"/>
                <w:szCs w:val="18"/>
              </w:rPr>
              <w:t>Groentespread zonder zout/ suiker</w:t>
            </w:r>
          </w:p>
          <w:p w14:paraId="1E42247C" w14:textId="77777777" w:rsidR="002700DC" w:rsidRDefault="002700DC" w:rsidP="00B273E3">
            <w:pPr>
              <w:pStyle w:val="Lijstalinea"/>
              <w:numPr>
                <w:ilvl w:val="0"/>
                <w:numId w:val="9"/>
              </w:numPr>
              <w:rPr>
                <w:sz w:val="18"/>
                <w:szCs w:val="18"/>
                <w:lang w:val="en-US"/>
              </w:rPr>
            </w:pPr>
            <w:r w:rsidRPr="004F16D1">
              <w:rPr>
                <w:sz w:val="18"/>
                <w:szCs w:val="18"/>
                <w:lang w:val="en-US"/>
              </w:rPr>
              <w:t xml:space="preserve">(Light) </w:t>
            </w:r>
            <w:proofErr w:type="spellStart"/>
            <w:r w:rsidRPr="004F16D1">
              <w:rPr>
                <w:sz w:val="18"/>
                <w:szCs w:val="18"/>
                <w:lang w:val="en-US"/>
              </w:rPr>
              <w:t>zuivelspread</w:t>
            </w:r>
            <w:proofErr w:type="spellEnd"/>
            <w:r w:rsidRPr="004F16D1">
              <w:rPr>
                <w:sz w:val="18"/>
                <w:szCs w:val="18"/>
                <w:lang w:val="en-US"/>
              </w:rPr>
              <w:t xml:space="preserve"> of cottage c</w:t>
            </w:r>
            <w:r>
              <w:rPr>
                <w:sz w:val="18"/>
                <w:szCs w:val="18"/>
                <w:lang w:val="en-US"/>
              </w:rPr>
              <w:t>heese /</w:t>
            </w:r>
            <w:proofErr w:type="spellStart"/>
            <w:r>
              <w:rPr>
                <w:sz w:val="18"/>
                <w:szCs w:val="18"/>
                <w:lang w:val="en-US"/>
              </w:rPr>
              <w:t>hüttenkäse</w:t>
            </w:r>
            <w:proofErr w:type="spellEnd"/>
          </w:p>
          <w:p w14:paraId="6A7E667C" w14:textId="77777777" w:rsidR="002700DC" w:rsidRPr="00206604" w:rsidRDefault="002700DC" w:rsidP="00B273E3">
            <w:pPr>
              <w:pStyle w:val="Lijstalinea"/>
              <w:numPr>
                <w:ilvl w:val="0"/>
                <w:numId w:val="9"/>
              </w:numPr>
              <w:rPr>
                <w:sz w:val="18"/>
                <w:szCs w:val="18"/>
                <w:lang w:val="nl-NL"/>
              </w:rPr>
            </w:pPr>
            <w:proofErr w:type="spellStart"/>
            <w:r w:rsidRPr="000A5F66">
              <w:rPr>
                <w:sz w:val="18"/>
                <w:szCs w:val="18"/>
                <w:lang w:val="nl-NL"/>
              </w:rPr>
              <w:t>Hummus</w:t>
            </w:r>
            <w:proofErr w:type="spellEnd"/>
            <w:r w:rsidRPr="000A5F66">
              <w:rPr>
                <w:sz w:val="18"/>
                <w:szCs w:val="18"/>
                <w:lang w:val="nl-NL"/>
              </w:rPr>
              <w:t xml:space="preserve"> met minder dan 0,5 g</w:t>
            </w:r>
            <w:r>
              <w:rPr>
                <w:sz w:val="18"/>
                <w:szCs w:val="18"/>
                <w:lang w:val="nl-NL"/>
              </w:rPr>
              <w:t>ram zout per 100 gram</w:t>
            </w:r>
          </w:p>
          <w:p w14:paraId="0E2EA128" w14:textId="77777777" w:rsidR="002700DC" w:rsidRPr="00F643A2" w:rsidRDefault="002700DC" w:rsidP="00B273E3">
            <w:pPr>
              <w:pStyle w:val="Lijstalinea"/>
              <w:numPr>
                <w:ilvl w:val="0"/>
                <w:numId w:val="9"/>
              </w:numPr>
              <w:rPr>
                <w:sz w:val="18"/>
                <w:szCs w:val="18"/>
              </w:rPr>
            </w:pPr>
            <w:r w:rsidRPr="00CB2BE4">
              <w:rPr>
                <w:sz w:val="18"/>
                <w:szCs w:val="18"/>
                <w:lang w:val="nl-NL"/>
              </w:rPr>
              <w:t>100% pindakaas</w:t>
            </w:r>
            <w:r>
              <w:rPr>
                <w:sz w:val="18"/>
                <w:szCs w:val="18"/>
                <w:lang w:val="nl-NL"/>
              </w:rPr>
              <w:t xml:space="preserve">/ notenpasta </w:t>
            </w:r>
            <w:r w:rsidRPr="00CB2BE4">
              <w:rPr>
                <w:sz w:val="18"/>
                <w:szCs w:val="18"/>
                <w:lang w:val="nl-NL"/>
              </w:rPr>
              <w:t xml:space="preserve"> zonder</w:t>
            </w:r>
            <w:r>
              <w:rPr>
                <w:sz w:val="18"/>
                <w:szCs w:val="18"/>
                <w:lang w:val="nl-NL"/>
              </w:rPr>
              <w:t xml:space="preserve"> zout, suiker en</w:t>
            </w:r>
            <w:r w:rsidRPr="00CB2BE4">
              <w:rPr>
                <w:sz w:val="18"/>
                <w:szCs w:val="18"/>
                <w:lang w:val="nl-NL"/>
              </w:rPr>
              <w:t xml:space="preserve"> stukjes.</w:t>
            </w:r>
          </w:p>
          <w:p w14:paraId="2DE9238B" w14:textId="3443BA18" w:rsidR="002700DC" w:rsidRPr="003A30AF" w:rsidRDefault="00665573" w:rsidP="00B273E3">
            <w:pPr>
              <w:pStyle w:val="Lijstalinea"/>
              <w:numPr>
                <w:ilvl w:val="0"/>
                <w:numId w:val="9"/>
              </w:numPr>
              <w:rPr>
                <w:sz w:val="18"/>
                <w:szCs w:val="18"/>
              </w:rPr>
            </w:pPr>
            <w:r>
              <w:rPr>
                <w:sz w:val="18"/>
                <w:szCs w:val="18"/>
                <w:lang w:val="nl-NL"/>
              </w:rPr>
              <w:t>20</w:t>
            </w:r>
            <w:r w:rsidR="002700DC">
              <w:rPr>
                <w:sz w:val="18"/>
                <w:szCs w:val="18"/>
                <w:lang w:val="nl-NL"/>
              </w:rPr>
              <w:t>+ (smeer)kaas of 48+ boerenkaas</w:t>
            </w:r>
          </w:p>
          <w:p w14:paraId="6405652F" w14:textId="77777777" w:rsidR="002700DC" w:rsidRPr="000A5F66" w:rsidRDefault="002700DC" w:rsidP="00B273E3">
            <w:pPr>
              <w:pStyle w:val="Lijstalinea"/>
              <w:numPr>
                <w:ilvl w:val="0"/>
                <w:numId w:val="9"/>
              </w:numPr>
              <w:rPr>
                <w:sz w:val="18"/>
                <w:szCs w:val="18"/>
                <w:lang w:val="nl-NL"/>
              </w:rPr>
            </w:pPr>
            <w:r>
              <w:rPr>
                <w:sz w:val="18"/>
                <w:szCs w:val="18"/>
              </w:rPr>
              <w:t>30+geitenkaas of verse zachte geitenkaas</w:t>
            </w:r>
          </w:p>
        </w:tc>
        <w:tc>
          <w:tcPr>
            <w:tcW w:w="2735" w:type="dxa"/>
          </w:tcPr>
          <w:p w14:paraId="3E07A62C" w14:textId="77777777" w:rsidR="002700DC" w:rsidRPr="00EF7196" w:rsidRDefault="002700DC" w:rsidP="00B273E3">
            <w:pPr>
              <w:pStyle w:val="Lijstalinea"/>
              <w:numPr>
                <w:ilvl w:val="0"/>
                <w:numId w:val="9"/>
              </w:numPr>
              <w:rPr>
                <w:sz w:val="18"/>
                <w:szCs w:val="18"/>
                <w:lang w:val="nl-NL"/>
              </w:rPr>
            </w:pPr>
            <w:r w:rsidRPr="00EF7196">
              <w:rPr>
                <w:sz w:val="18"/>
                <w:szCs w:val="18"/>
                <w:lang w:val="nl-NL"/>
              </w:rPr>
              <w:t xml:space="preserve">Pure hagelslag </w:t>
            </w:r>
          </w:p>
          <w:p w14:paraId="467EC79E" w14:textId="77777777" w:rsidR="002700DC" w:rsidRDefault="002700DC" w:rsidP="00B273E3">
            <w:pPr>
              <w:pStyle w:val="Lijstalinea"/>
              <w:numPr>
                <w:ilvl w:val="0"/>
                <w:numId w:val="9"/>
              </w:numPr>
              <w:rPr>
                <w:sz w:val="18"/>
                <w:szCs w:val="18"/>
                <w:lang w:val="nl-NL"/>
              </w:rPr>
            </w:pPr>
            <w:r w:rsidRPr="00BD111F">
              <w:rPr>
                <w:sz w:val="18"/>
                <w:szCs w:val="18"/>
                <w:lang w:val="nl-NL"/>
              </w:rPr>
              <w:t>Komkommersalade, selderijsalade</w:t>
            </w:r>
          </w:p>
          <w:p w14:paraId="08BCC5E1" w14:textId="77777777" w:rsidR="002700DC" w:rsidRDefault="002700DC" w:rsidP="00B273E3">
            <w:pPr>
              <w:pStyle w:val="Lijstalinea"/>
              <w:numPr>
                <w:ilvl w:val="0"/>
                <w:numId w:val="9"/>
              </w:numPr>
              <w:rPr>
                <w:sz w:val="18"/>
                <w:szCs w:val="18"/>
                <w:lang w:val="nl-NL"/>
              </w:rPr>
            </w:pPr>
            <w:r>
              <w:rPr>
                <w:sz w:val="18"/>
                <w:szCs w:val="18"/>
                <w:lang w:val="nl-NL"/>
              </w:rPr>
              <w:t>S</w:t>
            </w:r>
            <w:r w:rsidRPr="00BD111F">
              <w:rPr>
                <w:sz w:val="18"/>
                <w:szCs w:val="18"/>
                <w:lang w:val="nl-NL"/>
              </w:rPr>
              <w:t>andwichspread</w:t>
            </w:r>
          </w:p>
          <w:p w14:paraId="4CFFF52C" w14:textId="77777777" w:rsidR="002700DC" w:rsidRDefault="002700DC" w:rsidP="00B273E3">
            <w:pPr>
              <w:pStyle w:val="Lijstalinea"/>
              <w:numPr>
                <w:ilvl w:val="0"/>
                <w:numId w:val="9"/>
              </w:numPr>
              <w:rPr>
                <w:sz w:val="18"/>
                <w:szCs w:val="18"/>
                <w:lang w:val="nl-NL"/>
              </w:rPr>
            </w:pPr>
            <w:r>
              <w:rPr>
                <w:sz w:val="18"/>
                <w:szCs w:val="18"/>
                <w:lang w:val="nl-NL"/>
              </w:rPr>
              <w:t>Magere knakworst</w:t>
            </w:r>
          </w:p>
          <w:p w14:paraId="126D67D0" w14:textId="77777777" w:rsidR="002700DC" w:rsidRDefault="002700DC" w:rsidP="00B273E3">
            <w:pPr>
              <w:pStyle w:val="Lijstalinea"/>
              <w:numPr>
                <w:ilvl w:val="0"/>
                <w:numId w:val="9"/>
              </w:numPr>
              <w:rPr>
                <w:sz w:val="18"/>
                <w:szCs w:val="18"/>
                <w:lang w:val="nl-NL"/>
              </w:rPr>
            </w:pPr>
            <w:r>
              <w:rPr>
                <w:sz w:val="18"/>
                <w:szCs w:val="18"/>
                <w:lang w:val="nl-NL"/>
              </w:rPr>
              <w:t>ei/ roerei/gebakken ei</w:t>
            </w:r>
          </w:p>
          <w:p w14:paraId="0A344D57" w14:textId="77777777" w:rsidR="002700DC" w:rsidRPr="00BD111F" w:rsidRDefault="002700DC" w:rsidP="00B273E3">
            <w:pPr>
              <w:pStyle w:val="Lijstalinea"/>
              <w:ind w:left="284"/>
              <w:rPr>
                <w:sz w:val="18"/>
                <w:szCs w:val="18"/>
                <w:lang w:val="nl-NL"/>
              </w:rPr>
            </w:pPr>
          </w:p>
        </w:tc>
        <w:tc>
          <w:tcPr>
            <w:tcW w:w="3741" w:type="dxa"/>
          </w:tcPr>
          <w:p w14:paraId="1387AD9E" w14:textId="77777777" w:rsidR="002700DC" w:rsidRDefault="002700DC" w:rsidP="00B273E3">
            <w:pPr>
              <w:rPr>
                <w:sz w:val="18"/>
                <w:szCs w:val="18"/>
                <w:lang w:val="nl-NL"/>
              </w:rPr>
            </w:pPr>
            <w:r>
              <w:rPr>
                <w:sz w:val="18"/>
                <w:szCs w:val="18"/>
                <w:lang w:val="nl-NL"/>
              </w:rPr>
              <w:t>Smeerworst bevat teveel vitamine A, wat klachten kan veroorzaken. Wij kiezen als alternatief voor vegetarische paté met weinig zout.</w:t>
            </w:r>
          </w:p>
          <w:p w14:paraId="571C43EA" w14:textId="77777777" w:rsidR="002700DC" w:rsidRDefault="002700DC" w:rsidP="00B273E3">
            <w:pPr>
              <w:rPr>
                <w:sz w:val="18"/>
                <w:szCs w:val="18"/>
                <w:lang w:val="nl-NL"/>
              </w:rPr>
            </w:pPr>
            <w:r>
              <w:rPr>
                <w:sz w:val="18"/>
                <w:szCs w:val="18"/>
                <w:lang w:val="nl-NL"/>
              </w:rPr>
              <w:t xml:space="preserve">We zetten maximaal 5 keuzes op tafel en probeer dit dagelijks af te wisselen. </w:t>
            </w:r>
          </w:p>
          <w:p w14:paraId="726646B7" w14:textId="77777777" w:rsidR="002700DC" w:rsidRDefault="002700DC" w:rsidP="00B273E3">
            <w:pPr>
              <w:rPr>
                <w:sz w:val="18"/>
                <w:szCs w:val="18"/>
                <w:lang w:val="nl-NL"/>
              </w:rPr>
            </w:pPr>
          </w:p>
          <w:p w14:paraId="58B3CB19" w14:textId="77777777" w:rsidR="002700DC" w:rsidRDefault="002700DC" w:rsidP="00B273E3">
            <w:pPr>
              <w:rPr>
                <w:sz w:val="18"/>
                <w:szCs w:val="18"/>
                <w:lang w:val="nl-NL"/>
              </w:rPr>
            </w:pPr>
            <w:r>
              <w:rPr>
                <w:sz w:val="18"/>
                <w:szCs w:val="18"/>
                <w:lang w:val="nl-NL"/>
              </w:rPr>
              <w:t>We geven de kinderen geen dubbel beleg. Wel versieren we de boterham met bijvoorbeeld kiemen, geraspte wortel, komkommer of augurk.</w:t>
            </w:r>
          </w:p>
          <w:p w14:paraId="0483583A" w14:textId="77777777" w:rsidR="002700DC" w:rsidRDefault="002700DC" w:rsidP="00B273E3">
            <w:pPr>
              <w:rPr>
                <w:sz w:val="18"/>
                <w:szCs w:val="18"/>
                <w:lang w:val="nl-NL"/>
              </w:rPr>
            </w:pPr>
          </w:p>
          <w:p w14:paraId="3DDC49E4" w14:textId="77777777" w:rsidR="002700DC" w:rsidRPr="000A5F66" w:rsidRDefault="002700DC" w:rsidP="00B273E3">
            <w:pPr>
              <w:rPr>
                <w:sz w:val="18"/>
                <w:szCs w:val="18"/>
                <w:lang w:val="nl-NL"/>
              </w:rPr>
            </w:pPr>
          </w:p>
        </w:tc>
      </w:tr>
      <w:tr w:rsidR="002700DC" w:rsidRPr="000A5F66" w14:paraId="4E0C91BB" w14:textId="77777777" w:rsidTr="00B273E3">
        <w:tc>
          <w:tcPr>
            <w:tcW w:w="2547" w:type="dxa"/>
          </w:tcPr>
          <w:p w14:paraId="1E239406" w14:textId="77777777" w:rsidR="002700DC" w:rsidRDefault="002700DC" w:rsidP="00B273E3">
            <w:pPr>
              <w:rPr>
                <w:sz w:val="18"/>
                <w:szCs w:val="18"/>
                <w:lang w:val="nl-NL"/>
              </w:rPr>
            </w:pPr>
            <w:r>
              <w:rPr>
                <w:sz w:val="18"/>
                <w:szCs w:val="18"/>
                <w:lang w:val="nl-NL"/>
              </w:rPr>
              <w:t>Groente/ fruit:</w:t>
            </w:r>
          </w:p>
          <w:p w14:paraId="55F267D8" w14:textId="77777777" w:rsidR="002700DC" w:rsidRPr="00E94508" w:rsidRDefault="002700DC" w:rsidP="00B273E3">
            <w:pPr>
              <w:rPr>
                <w:sz w:val="18"/>
                <w:szCs w:val="18"/>
                <w:lang w:val="nl-NL"/>
              </w:rPr>
            </w:pPr>
          </w:p>
        </w:tc>
        <w:tc>
          <w:tcPr>
            <w:tcW w:w="3927" w:type="dxa"/>
          </w:tcPr>
          <w:p w14:paraId="4F86B61D" w14:textId="77777777" w:rsidR="002700DC" w:rsidRDefault="002700DC" w:rsidP="00B273E3">
            <w:pPr>
              <w:pStyle w:val="Lijstalinea"/>
              <w:numPr>
                <w:ilvl w:val="0"/>
                <w:numId w:val="10"/>
              </w:numPr>
              <w:rPr>
                <w:sz w:val="18"/>
                <w:szCs w:val="18"/>
                <w:lang w:val="nl-NL"/>
              </w:rPr>
            </w:pPr>
            <w:r>
              <w:rPr>
                <w:sz w:val="18"/>
                <w:szCs w:val="18"/>
                <w:lang w:val="nl-NL"/>
              </w:rPr>
              <w:t xml:space="preserve">Mango, perzik, rode of blauwe bessen, bramen, </w:t>
            </w:r>
            <w:proofErr w:type="spellStart"/>
            <w:r>
              <w:rPr>
                <w:sz w:val="18"/>
                <w:szCs w:val="18"/>
                <w:lang w:val="nl-NL"/>
              </w:rPr>
              <w:t>frombozen</w:t>
            </w:r>
            <w:proofErr w:type="spellEnd"/>
            <w:r>
              <w:rPr>
                <w:sz w:val="18"/>
                <w:szCs w:val="18"/>
                <w:lang w:val="nl-NL"/>
              </w:rPr>
              <w:t xml:space="preserve">, kersen, abrikozen, pruimen, nectarines, </w:t>
            </w:r>
            <w:proofErr w:type="spellStart"/>
            <w:r>
              <w:rPr>
                <w:sz w:val="18"/>
                <w:szCs w:val="18"/>
                <w:lang w:val="nl-NL"/>
              </w:rPr>
              <w:t>pomelo</w:t>
            </w:r>
            <w:proofErr w:type="spellEnd"/>
            <w:r>
              <w:rPr>
                <w:sz w:val="18"/>
                <w:szCs w:val="18"/>
                <w:lang w:val="nl-NL"/>
              </w:rPr>
              <w:t xml:space="preserve">, grapefruit, </w:t>
            </w:r>
            <w:proofErr w:type="spellStart"/>
            <w:r>
              <w:rPr>
                <w:sz w:val="18"/>
                <w:szCs w:val="18"/>
                <w:lang w:val="nl-NL"/>
              </w:rPr>
              <w:t>mineola</w:t>
            </w:r>
            <w:proofErr w:type="spellEnd"/>
            <w:r>
              <w:rPr>
                <w:sz w:val="18"/>
                <w:szCs w:val="18"/>
                <w:lang w:val="nl-NL"/>
              </w:rPr>
              <w:t>, granaatappel, lychee</w:t>
            </w:r>
          </w:p>
          <w:p w14:paraId="7E055EE8" w14:textId="77777777" w:rsidR="002700DC" w:rsidRDefault="002700DC" w:rsidP="00B273E3">
            <w:pPr>
              <w:pStyle w:val="Lijstalinea"/>
              <w:numPr>
                <w:ilvl w:val="0"/>
                <w:numId w:val="10"/>
              </w:numPr>
              <w:rPr>
                <w:sz w:val="18"/>
                <w:szCs w:val="18"/>
                <w:lang w:val="nl-NL"/>
              </w:rPr>
            </w:pPr>
            <w:r w:rsidRPr="00ED6C5E">
              <w:rPr>
                <w:sz w:val="18"/>
                <w:szCs w:val="18"/>
                <w:lang w:val="nl-NL"/>
              </w:rPr>
              <w:t>Banaan, appel, peer</w:t>
            </w:r>
            <w:r>
              <w:rPr>
                <w:sz w:val="18"/>
                <w:szCs w:val="18"/>
                <w:lang w:val="nl-NL"/>
              </w:rPr>
              <w:t>, mandarijn, druiven, aardbeien, kiwi, ananas, en meloen</w:t>
            </w:r>
          </w:p>
          <w:p w14:paraId="2F16EB75" w14:textId="77777777" w:rsidR="002700DC" w:rsidRPr="007948D5" w:rsidRDefault="002700DC" w:rsidP="00B273E3">
            <w:pPr>
              <w:pStyle w:val="Lijstalinea"/>
              <w:numPr>
                <w:ilvl w:val="0"/>
                <w:numId w:val="10"/>
              </w:numPr>
              <w:rPr>
                <w:sz w:val="18"/>
                <w:szCs w:val="18"/>
                <w:lang w:val="nl-NL"/>
              </w:rPr>
            </w:pPr>
            <w:r>
              <w:rPr>
                <w:sz w:val="18"/>
                <w:szCs w:val="18"/>
                <w:lang w:val="nl-NL"/>
              </w:rPr>
              <w:t>Komkommer, tomaat, paprika, wortel, radijs, bleekselderij, avocado</w:t>
            </w:r>
          </w:p>
        </w:tc>
        <w:tc>
          <w:tcPr>
            <w:tcW w:w="2735" w:type="dxa"/>
          </w:tcPr>
          <w:p w14:paraId="1D53C70A" w14:textId="77777777" w:rsidR="002700DC" w:rsidRPr="007C5C2B" w:rsidRDefault="002700DC" w:rsidP="00B273E3">
            <w:pPr>
              <w:pStyle w:val="Lijstalinea"/>
              <w:numPr>
                <w:ilvl w:val="0"/>
                <w:numId w:val="10"/>
              </w:numPr>
              <w:rPr>
                <w:sz w:val="18"/>
                <w:szCs w:val="18"/>
                <w:lang w:val="nl-NL"/>
              </w:rPr>
            </w:pPr>
            <w:r>
              <w:rPr>
                <w:sz w:val="18"/>
                <w:szCs w:val="18"/>
                <w:lang w:val="nl-NL"/>
              </w:rPr>
              <w:t>Handje gedroogd fruit zoals rozijnen, abrikozen, pruimen, vijgen</w:t>
            </w:r>
          </w:p>
        </w:tc>
        <w:tc>
          <w:tcPr>
            <w:tcW w:w="3741" w:type="dxa"/>
          </w:tcPr>
          <w:p w14:paraId="320794D0" w14:textId="77777777" w:rsidR="002700DC" w:rsidRDefault="002700DC" w:rsidP="00B273E3">
            <w:pPr>
              <w:rPr>
                <w:sz w:val="18"/>
                <w:szCs w:val="18"/>
                <w:lang w:val="nl-NL"/>
              </w:rPr>
            </w:pPr>
            <w:r>
              <w:rPr>
                <w:sz w:val="18"/>
                <w:szCs w:val="18"/>
                <w:lang w:val="nl-NL"/>
              </w:rPr>
              <w:t>We bieden fruit van het seizoen aan. ’s Winters kiezen we voor de variatie ook voor ontdooid diepvriesfruit. In de zomer is bevroren fruit (in de vorm van een ijsje) een verfrissende afwisseling.</w:t>
            </w:r>
          </w:p>
          <w:p w14:paraId="67E4C2A8" w14:textId="77777777" w:rsidR="002700DC" w:rsidRPr="000A5F66" w:rsidRDefault="002700DC" w:rsidP="00B273E3">
            <w:pPr>
              <w:rPr>
                <w:sz w:val="18"/>
                <w:szCs w:val="18"/>
                <w:lang w:val="nl-NL"/>
              </w:rPr>
            </w:pPr>
            <w:r>
              <w:rPr>
                <w:sz w:val="18"/>
                <w:szCs w:val="18"/>
                <w:lang w:val="nl-NL"/>
              </w:rPr>
              <w:t xml:space="preserve">We bieden groente ook wel eens anders aan, denk aan groentesoep, salade met gezonde dressing, pasta saus met </w:t>
            </w:r>
            <w:proofErr w:type="spellStart"/>
            <w:r>
              <w:rPr>
                <w:sz w:val="18"/>
                <w:szCs w:val="18"/>
                <w:lang w:val="nl-NL"/>
              </w:rPr>
              <w:t>courgetti</w:t>
            </w:r>
            <w:proofErr w:type="spellEnd"/>
            <w:r>
              <w:rPr>
                <w:sz w:val="18"/>
                <w:szCs w:val="18"/>
                <w:lang w:val="nl-NL"/>
              </w:rPr>
              <w:t>, groente met een gezond dipsausje op yoghurtbasis of in een omelet.</w:t>
            </w:r>
          </w:p>
        </w:tc>
      </w:tr>
      <w:tr w:rsidR="002700DC" w:rsidRPr="000A5F66" w14:paraId="33A89621" w14:textId="77777777" w:rsidTr="00B273E3">
        <w:trPr>
          <w:trHeight w:val="1179"/>
        </w:trPr>
        <w:tc>
          <w:tcPr>
            <w:tcW w:w="2547" w:type="dxa"/>
          </w:tcPr>
          <w:p w14:paraId="533F7F96" w14:textId="77777777" w:rsidR="002700DC" w:rsidRDefault="002700DC" w:rsidP="00B273E3">
            <w:pPr>
              <w:rPr>
                <w:sz w:val="18"/>
                <w:szCs w:val="18"/>
                <w:lang w:val="nl-NL"/>
              </w:rPr>
            </w:pPr>
            <w:r>
              <w:rPr>
                <w:sz w:val="18"/>
                <w:szCs w:val="18"/>
                <w:lang w:val="nl-NL"/>
              </w:rPr>
              <w:lastRenderedPageBreak/>
              <w:t>Tussendoor:</w:t>
            </w:r>
          </w:p>
          <w:p w14:paraId="460E705D" w14:textId="77777777" w:rsidR="002700DC" w:rsidRPr="000A5F66" w:rsidRDefault="002700DC" w:rsidP="00B273E3">
            <w:pPr>
              <w:rPr>
                <w:sz w:val="18"/>
                <w:szCs w:val="18"/>
                <w:lang w:val="nl-NL"/>
              </w:rPr>
            </w:pPr>
          </w:p>
        </w:tc>
        <w:tc>
          <w:tcPr>
            <w:tcW w:w="3927" w:type="dxa"/>
          </w:tcPr>
          <w:p w14:paraId="32F97594" w14:textId="77777777" w:rsidR="002700DC" w:rsidRDefault="002700DC" w:rsidP="00B273E3">
            <w:pPr>
              <w:pStyle w:val="Lijstalinea"/>
              <w:numPr>
                <w:ilvl w:val="0"/>
                <w:numId w:val="11"/>
              </w:numPr>
              <w:rPr>
                <w:sz w:val="18"/>
                <w:szCs w:val="18"/>
                <w:lang w:val="nl-NL"/>
              </w:rPr>
            </w:pPr>
            <w:r>
              <w:rPr>
                <w:sz w:val="18"/>
                <w:szCs w:val="18"/>
                <w:lang w:val="nl-NL"/>
              </w:rPr>
              <w:t xml:space="preserve">Groente en fruit, zie boven </w:t>
            </w:r>
          </w:p>
          <w:p w14:paraId="272087C8" w14:textId="77777777" w:rsidR="002700DC" w:rsidRDefault="002700DC" w:rsidP="00B273E3">
            <w:pPr>
              <w:pStyle w:val="Lijstalinea"/>
              <w:numPr>
                <w:ilvl w:val="0"/>
                <w:numId w:val="11"/>
              </w:numPr>
              <w:rPr>
                <w:sz w:val="18"/>
                <w:szCs w:val="18"/>
                <w:lang w:val="nl-NL"/>
              </w:rPr>
            </w:pPr>
            <w:r>
              <w:rPr>
                <w:sz w:val="18"/>
                <w:szCs w:val="18"/>
                <w:lang w:val="nl-NL"/>
              </w:rPr>
              <w:t>Schaaltje magere of halfvolle yoghurt of kwark</w:t>
            </w:r>
          </w:p>
          <w:p w14:paraId="2605D568" w14:textId="77777777" w:rsidR="002700DC" w:rsidRDefault="002700DC" w:rsidP="00B273E3">
            <w:pPr>
              <w:pStyle w:val="Lijstalinea"/>
              <w:numPr>
                <w:ilvl w:val="0"/>
                <w:numId w:val="11"/>
              </w:numPr>
              <w:rPr>
                <w:sz w:val="18"/>
                <w:szCs w:val="18"/>
                <w:lang w:val="nl-NL"/>
              </w:rPr>
            </w:pPr>
            <w:r>
              <w:rPr>
                <w:sz w:val="18"/>
                <w:szCs w:val="18"/>
                <w:lang w:val="nl-NL"/>
              </w:rPr>
              <w:t xml:space="preserve">Knäckebröd, </w:t>
            </w:r>
            <w:proofErr w:type="spellStart"/>
            <w:r>
              <w:rPr>
                <w:sz w:val="18"/>
                <w:szCs w:val="18"/>
                <w:lang w:val="nl-NL"/>
              </w:rPr>
              <w:t>cracotte</w:t>
            </w:r>
            <w:proofErr w:type="spellEnd"/>
            <w:r>
              <w:rPr>
                <w:sz w:val="18"/>
                <w:szCs w:val="18"/>
                <w:lang w:val="nl-NL"/>
              </w:rPr>
              <w:t xml:space="preserve">, </w:t>
            </w:r>
            <w:proofErr w:type="spellStart"/>
            <w:r>
              <w:rPr>
                <w:sz w:val="18"/>
                <w:szCs w:val="18"/>
                <w:lang w:val="nl-NL"/>
              </w:rPr>
              <w:t>matze</w:t>
            </w:r>
            <w:proofErr w:type="spellEnd"/>
            <w:r>
              <w:rPr>
                <w:sz w:val="18"/>
                <w:szCs w:val="18"/>
                <w:lang w:val="nl-NL"/>
              </w:rPr>
              <w:t xml:space="preserve"> (allen volkoren)</w:t>
            </w:r>
          </w:p>
          <w:p w14:paraId="48D8B0C7" w14:textId="77777777" w:rsidR="002700DC" w:rsidRDefault="002700DC" w:rsidP="00B273E3">
            <w:pPr>
              <w:pStyle w:val="Lijstalinea"/>
              <w:numPr>
                <w:ilvl w:val="0"/>
                <w:numId w:val="11"/>
              </w:numPr>
              <w:rPr>
                <w:sz w:val="18"/>
                <w:szCs w:val="18"/>
                <w:lang w:val="nl-NL"/>
              </w:rPr>
            </w:pPr>
            <w:r>
              <w:rPr>
                <w:sz w:val="18"/>
                <w:szCs w:val="18"/>
                <w:lang w:val="nl-NL"/>
              </w:rPr>
              <w:t>Handje ongezouten noten</w:t>
            </w:r>
          </w:p>
          <w:p w14:paraId="3C028C66" w14:textId="77777777" w:rsidR="002700DC" w:rsidRDefault="002700DC" w:rsidP="00B273E3">
            <w:pPr>
              <w:pStyle w:val="Lijstalinea"/>
              <w:numPr>
                <w:ilvl w:val="0"/>
                <w:numId w:val="11"/>
              </w:numPr>
              <w:rPr>
                <w:sz w:val="18"/>
                <w:szCs w:val="18"/>
                <w:lang w:val="nl-NL"/>
              </w:rPr>
            </w:pPr>
            <w:r w:rsidRPr="00FF26ED">
              <w:rPr>
                <w:sz w:val="18"/>
                <w:szCs w:val="18"/>
                <w:lang w:val="nl-NL"/>
              </w:rPr>
              <w:t>Soepstengel</w:t>
            </w:r>
            <w:r>
              <w:rPr>
                <w:sz w:val="18"/>
                <w:szCs w:val="18"/>
                <w:lang w:val="nl-NL"/>
              </w:rPr>
              <w:t xml:space="preserve"> (volkoren)</w:t>
            </w:r>
          </w:p>
          <w:p w14:paraId="48D0F12E" w14:textId="77777777" w:rsidR="002700DC" w:rsidRPr="00CE114D" w:rsidRDefault="002700DC" w:rsidP="00B273E3">
            <w:pPr>
              <w:pStyle w:val="Lijstalinea"/>
              <w:numPr>
                <w:ilvl w:val="0"/>
                <w:numId w:val="11"/>
              </w:numPr>
              <w:rPr>
                <w:sz w:val="18"/>
                <w:szCs w:val="18"/>
                <w:lang w:val="nl-NL"/>
              </w:rPr>
            </w:pPr>
            <w:proofErr w:type="spellStart"/>
            <w:r w:rsidRPr="00FF26ED">
              <w:rPr>
                <w:sz w:val="18"/>
                <w:szCs w:val="18"/>
                <w:lang w:val="nl-NL"/>
              </w:rPr>
              <w:t>Maisfinger</w:t>
            </w:r>
            <w:proofErr w:type="spellEnd"/>
            <w:r w:rsidRPr="00FF26ED">
              <w:rPr>
                <w:sz w:val="18"/>
                <w:szCs w:val="18"/>
                <w:lang w:val="nl-NL"/>
              </w:rPr>
              <w:t xml:space="preserve">/ maiswafeltje </w:t>
            </w:r>
          </w:p>
        </w:tc>
        <w:tc>
          <w:tcPr>
            <w:tcW w:w="2735" w:type="dxa"/>
          </w:tcPr>
          <w:p w14:paraId="12C16088" w14:textId="77777777" w:rsidR="002700DC" w:rsidRDefault="002700DC" w:rsidP="00B273E3">
            <w:pPr>
              <w:pStyle w:val="Lijstalinea"/>
              <w:numPr>
                <w:ilvl w:val="0"/>
                <w:numId w:val="11"/>
              </w:numPr>
              <w:rPr>
                <w:sz w:val="18"/>
                <w:szCs w:val="18"/>
                <w:lang w:val="en-US"/>
              </w:rPr>
            </w:pPr>
            <w:proofErr w:type="spellStart"/>
            <w:r w:rsidRPr="006B2890">
              <w:rPr>
                <w:sz w:val="18"/>
                <w:szCs w:val="18"/>
                <w:lang w:val="en-US"/>
              </w:rPr>
              <w:t>Handje</w:t>
            </w:r>
            <w:proofErr w:type="spellEnd"/>
            <w:r w:rsidRPr="006B2890">
              <w:rPr>
                <w:sz w:val="18"/>
                <w:szCs w:val="18"/>
                <w:lang w:val="en-US"/>
              </w:rPr>
              <w:t xml:space="preserve"> </w:t>
            </w:r>
            <w:proofErr w:type="spellStart"/>
            <w:r w:rsidRPr="006B2890">
              <w:rPr>
                <w:sz w:val="18"/>
                <w:szCs w:val="18"/>
                <w:lang w:val="en-US"/>
              </w:rPr>
              <w:t>zoute</w:t>
            </w:r>
            <w:proofErr w:type="spellEnd"/>
            <w:r w:rsidRPr="006B2890">
              <w:rPr>
                <w:sz w:val="18"/>
                <w:szCs w:val="18"/>
                <w:lang w:val="en-US"/>
              </w:rPr>
              <w:t xml:space="preserve"> popcorn of ch</w:t>
            </w:r>
            <w:r>
              <w:rPr>
                <w:sz w:val="18"/>
                <w:szCs w:val="18"/>
                <w:lang w:val="en-US"/>
              </w:rPr>
              <w:t xml:space="preserve">ips </w:t>
            </w:r>
          </w:p>
          <w:p w14:paraId="1FA10DB0" w14:textId="77777777" w:rsidR="002700DC" w:rsidRPr="00711D81" w:rsidRDefault="002700DC" w:rsidP="00B273E3">
            <w:pPr>
              <w:pStyle w:val="Lijstalinea"/>
              <w:numPr>
                <w:ilvl w:val="0"/>
                <w:numId w:val="11"/>
              </w:numPr>
              <w:rPr>
                <w:sz w:val="18"/>
                <w:szCs w:val="18"/>
                <w:lang w:val="nl-NL"/>
              </w:rPr>
            </w:pPr>
            <w:r w:rsidRPr="00711D81">
              <w:rPr>
                <w:sz w:val="18"/>
                <w:szCs w:val="18"/>
                <w:lang w:val="nl-NL"/>
              </w:rPr>
              <w:t>Waterijsje bij erg warm w</w:t>
            </w:r>
            <w:r>
              <w:rPr>
                <w:sz w:val="18"/>
                <w:szCs w:val="18"/>
                <w:lang w:val="nl-NL"/>
              </w:rPr>
              <w:t>eer</w:t>
            </w:r>
          </w:p>
        </w:tc>
        <w:tc>
          <w:tcPr>
            <w:tcW w:w="3741" w:type="dxa"/>
          </w:tcPr>
          <w:p w14:paraId="0096C8F9" w14:textId="77777777" w:rsidR="002700DC" w:rsidRPr="004F7666" w:rsidRDefault="002700DC" w:rsidP="00B273E3">
            <w:pPr>
              <w:rPr>
                <w:strike/>
                <w:sz w:val="18"/>
                <w:szCs w:val="18"/>
                <w:lang w:val="nl-NL"/>
              </w:rPr>
            </w:pPr>
          </w:p>
        </w:tc>
      </w:tr>
    </w:tbl>
    <w:p w14:paraId="635A9A85" w14:textId="77777777" w:rsidR="009960C6" w:rsidRDefault="009960C6">
      <w:pPr>
        <w:overflowPunct/>
        <w:autoSpaceDE/>
        <w:autoSpaceDN/>
        <w:adjustRightInd/>
        <w:spacing w:after="160" w:line="259" w:lineRule="auto"/>
        <w:textAlignment w:val="auto"/>
        <w:rPr>
          <w:rFonts w:eastAsia="Calibri" w:cs="Vrinda"/>
          <w:lang w:eastAsia="en-US" w:bidi="bn-IN"/>
        </w:rPr>
      </w:pPr>
    </w:p>
    <w:p w14:paraId="61C32A69" w14:textId="77777777" w:rsidR="001112CF" w:rsidRDefault="001112CF">
      <w:pPr>
        <w:overflowPunct/>
        <w:autoSpaceDE/>
        <w:autoSpaceDN/>
        <w:adjustRightInd/>
        <w:spacing w:after="160" w:line="259" w:lineRule="auto"/>
        <w:textAlignment w:val="auto"/>
        <w:rPr>
          <w:rFonts w:eastAsia="Calibri" w:cs="Vrinda"/>
          <w:lang w:eastAsia="en-US" w:bidi="bn-IN"/>
        </w:rPr>
      </w:pPr>
    </w:p>
    <w:p w14:paraId="638E7215" w14:textId="77777777" w:rsidR="001112CF" w:rsidRDefault="001112CF">
      <w:pPr>
        <w:overflowPunct/>
        <w:autoSpaceDE/>
        <w:autoSpaceDN/>
        <w:adjustRightInd/>
        <w:spacing w:after="160" w:line="259" w:lineRule="auto"/>
        <w:textAlignment w:val="auto"/>
        <w:rPr>
          <w:rFonts w:eastAsia="Calibri" w:cs="Vrinda"/>
          <w:lang w:eastAsia="en-US" w:bidi="bn-IN"/>
        </w:rPr>
      </w:pPr>
    </w:p>
    <w:p w14:paraId="384D52C4" w14:textId="77777777" w:rsidR="001112CF" w:rsidRDefault="001112CF">
      <w:pPr>
        <w:overflowPunct/>
        <w:autoSpaceDE/>
        <w:autoSpaceDN/>
        <w:adjustRightInd/>
        <w:spacing w:after="160" w:line="259" w:lineRule="auto"/>
        <w:textAlignment w:val="auto"/>
        <w:rPr>
          <w:rFonts w:eastAsia="Calibri" w:cs="Vrinda"/>
          <w:lang w:eastAsia="en-US" w:bidi="bn-IN"/>
        </w:rPr>
      </w:pPr>
    </w:p>
    <w:p w14:paraId="3781DE81" w14:textId="77777777" w:rsidR="001112CF" w:rsidRDefault="001112CF">
      <w:pPr>
        <w:overflowPunct/>
        <w:autoSpaceDE/>
        <w:autoSpaceDN/>
        <w:adjustRightInd/>
        <w:spacing w:after="160" w:line="259" w:lineRule="auto"/>
        <w:textAlignment w:val="auto"/>
        <w:rPr>
          <w:rFonts w:eastAsia="Calibri" w:cs="Vrinda"/>
          <w:lang w:eastAsia="en-US" w:bidi="bn-IN"/>
        </w:rPr>
      </w:pPr>
    </w:p>
    <w:p w14:paraId="52030C29" w14:textId="77777777" w:rsidR="001112CF" w:rsidRDefault="001112CF">
      <w:pPr>
        <w:overflowPunct/>
        <w:autoSpaceDE/>
        <w:autoSpaceDN/>
        <w:adjustRightInd/>
        <w:spacing w:after="160" w:line="259" w:lineRule="auto"/>
        <w:textAlignment w:val="auto"/>
        <w:rPr>
          <w:rFonts w:eastAsia="Calibri" w:cs="Vrinda"/>
          <w:lang w:eastAsia="en-US" w:bidi="bn-IN"/>
        </w:rPr>
      </w:pPr>
    </w:p>
    <w:p w14:paraId="5BEC857E" w14:textId="77777777" w:rsidR="001112CF" w:rsidRDefault="001112CF">
      <w:pPr>
        <w:overflowPunct/>
        <w:autoSpaceDE/>
        <w:autoSpaceDN/>
        <w:adjustRightInd/>
        <w:spacing w:after="160" w:line="259" w:lineRule="auto"/>
        <w:textAlignment w:val="auto"/>
        <w:rPr>
          <w:rFonts w:eastAsia="Calibri" w:cs="Vrinda"/>
          <w:lang w:eastAsia="en-US" w:bidi="bn-IN"/>
        </w:rPr>
      </w:pPr>
    </w:p>
    <w:p w14:paraId="32F941B2" w14:textId="77777777" w:rsidR="001112CF" w:rsidRDefault="001112CF">
      <w:pPr>
        <w:overflowPunct/>
        <w:autoSpaceDE/>
        <w:autoSpaceDN/>
        <w:adjustRightInd/>
        <w:spacing w:after="160" w:line="259" w:lineRule="auto"/>
        <w:textAlignment w:val="auto"/>
        <w:rPr>
          <w:rFonts w:eastAsia="Calibri" w:cs="Vrinda"/>
          <w:lang w:eastAsia="en-US" w:bidi="bn-IN"/>
        </w:rPr>
      </w:pPr>
    </w:p>
    <w:p w14:paraId="61333079" w14:textId="77777777" w:rsidR="001112CF" w:rsidRDefault="001112CF">
      <w:pPr>
        <w:overflowPunct/>
        <w:autoSpaceDE/>
        <w:autoSpaceDN/>
        <w:adjustRightInd/>
        <w:spacing w:after="160" w:line="259" w:lineRule="auto"/>
        <w:textAlignment w:val="auto"/>
        <w:rPr>
          <w:rFonts w:eastAsia="Calibri" w:cs="Vrinda"/>
          <w:lang w:eastAsia="en-US" w:bidi="bn-IN"/>
        </w:rPr>
      </w:pPr>
    </w:p>
    <w:p w14:paraId="7B1B5999" w14:textId="77777777" w:rsidR="001112CF" w:rsidRDefault="001112CF">
      <w:pPr>
        <w:overflowPunct/>
        <w:autoSpaceDE/>
        <w:autoSpaceDN/>
        <w:adjustRightInd/>
        <w:spacing w:after="160" w:line="259" w:lineRule="auto"/>
        <w:textAlignment w:val="auto"/>
        <w:rPr>
          <w:rFonts w:eastAsia="Calibri" w:cs="Vrinda"/>
          <w:lang w:eastAsia="en-US" w:bidi="bn-IN"/>
        </w:rPr>
      </w:pPr>
    </w:p>
    <w:p w14:paraId="08E7F4FC" w14:textId="77777777" w:rsidR="001112CF" w:rsidRDefault="001112CF">
      <w:pPr>
        <w:overflowPunct/>
        <w:autoSpaceDE/>
        <w:autoSpaceDN/>
        <w:adjustRightInd/>
        <w:spacing w:after="160" w:line="259" w:lineRule="auto"/>
        <w:textAlignment w:val="auto"/>
        <w:rPr>
          <w:rFonts w:eastAsia="Calibri" w:cs="Vrinda"/>
          <w:lang w:eastAsia="en-US" w:bidi="bn-IN"/>
        </w:rPr>
      </w:pPr>
    </w:p>
    <w:p w14:paraId="43F91F39" w14:textId="77777777" w:rsidR="001112CF" w:rsidRDefault="001112CF">
      <w:pPr>
        <w:overflowPunct/>
        <w:autoSpaceDE/>
        <w:autoSpaceDN/>
        <w:adjustRightInd/>
        <w:spacing w:after="160" w:line="259" w:lineRule="auto"/>
        <w:textAlignment w:val="auto"/>
        <w:rPr>
          <w:rFonts w:eastAsia="Calibri" w:cs="Vrinda"/>
          <w:lang w:eastAsia="en-US" w:bidi="bn-IN"/>
        </w:rPr>
      </w:pPr>
    </w:p>
    <w:p w14:paraId="0838EEAF" w14:textId="77777777" w:rsidR="001112CF" w:rsidRDefault="001112CF">
      <w:pPr>
        <w:overflowPunct/>
        <w:autoSpaceDE/>
        <w:autoSpaceDN/>
        <w:adjustRightInd/>
        <w:spacing w:after="160" w:line="259" w:lineRule="auto"/>
        <w:textAlignment w:val="auto"/>
        <w:rPr>
          <w:rFonts w:eastAsia="Calibri" w:cs="Vrinda"/>
          <w:lang w:eastAsia="en-US" w:bidi="bn-IN"/>
        </w:rPr>
      </w:pPr>
    </w:p>
    <w:p w14:paraId="15F41AAB" w14:textId="39C2F4B8" w:rsidR="001D530B" w:rsidRPr="003F2115" w:rsidRDefault="001D530B">
      <w:pPr>
        <w:overflowPunct/>
        <w:autoSpaceDE/>
        <w:autoSpaceDN/>
        <w:adjustRightInd/>
        <w:spacing w:after="160" w:line="259" w:lineRule="auto"/>
        <w:textAlignment w:val="auto"/>
        <w:rPr>
          <w:rFonts w:eastAsia="Calibri" w:cstheme="minorHAnsi"/>
          <w:b/>
          <w:bCs/>
          <w:lang w:eastAsia="en-US" w:bidi="bn-IN"/>
        </w:rPr>
      </w:pPr>
      <w:r w:rsidRPr="003F2115">
        <w:rPr>
          <w:rFonts w:eastAsia="Calibri" w:cstheme="minorHAnsi"/>
          <w:b/>
          <w:bCs/>
          <w:lang w:eastAsia="en-US" w:bidi="bn-IN"/>
        </w:rPr>
        <w:t>Andere relevante documenten</w:t>
      </w:r>
      <w:r w:rsidR="00C56F14" w:rsidRPr="003F2115">
        <w:rPr>
          <w:rFonts w:eastAsia="Calibri" w:cstheme="minorHAnsi"/>
          <w:b/>
          <w:bCs/>
          <w:lang w:eastAsia="en-US" w:bidi="bn-IN"/>
        </w:rPr>
        <w:t>:</w:t>
      </w:r>
    </w:p>
    <w:tbl>
      <w:tblPr>
        <w:tblStyle w:val="Tabelraster"/>
        <w:tblW w:w="0" w:type="auto"/>
        <w:tblLook w:val="04A0" w:firstRow="1" w:lastRow="0" w:firstColumn="1" w:lastColumn="0" w:noHBand="0" w:noVBand="1"/>
      </w:tblPr>
      <w:tblGrid>
        <w:gridCol w:w="6475"/>
        <w:gridCol w:w="6475"/>
      </w:tblGrid>
      <w:tr w:rsidR="00F113F0" w:rsidRPr="003F2115" w14:paraId="3CC6A283" w14:textId="77777777" w:rsidTr="00F113F0">
        <w:tc>
          <w:tcPr>
            <w:tcW w:w="6475" w:type="dxa"/>
          </w:tcPr>
          <w:p w14:paraId="10DE6A6A" w14:textId="7F4371B9" w:rsidR="00F113F0" w:rsidRPr="003F2115" w:rsidRDefault="00A45373" w:rsidP="00A45373">
            <w:pPr>
              <w:overflowPunct/>
              <w:autoSpaceDE/>
              <w:autoSpaceDN/>
              <w:adjustRightInd/>
              <w:spacing w:after="160" w:line="276" w:lineRule="auto"/>
              <w:textAlignment w:val="auto"/>
              <w:rPr>
                <w:rFonts w:eastAsia="Calibri" w:cstheme="minorHAnsi"/>
                <w:b/>
                <w:bCs/>
                <w:lang w:eastAsia="en-US" w:bidi="bn-IN"/>
              </w:rPr>
            </w:pPr>
            <w:r w:rsidRPr="003F2115">
              <w:rPr>
                <w:rFonts w:eastAsia="Calibri" w:cstheme="minorHAnsi"/>
                <w:b/>
                <w:bCs/>
                <w:lang w:eastAsia="en-US" w:bidi="bn-IN"/>
              </w:rPr>
              <w:t>Document</w:t>
            </w:r>
          </w:p>
        </w:tc>
        <w:tc>
          <w:tcPr>
            <w:tcW w:w="6475" w:type="dxa"/>
          </w:tcPr>
          <w:p w14:paraId="3FA51FED" w14:textId="1DA4A6B8" w:rsidR="00F113F0" w:rsidRPr="003F2115" w:rsidRDefault="00A45373" w:rsidP="00A45373">
            <w:pPr>
              <w:overflowPunct/>
              <w:autoSpaceDE/>
              <w:autoSpaceDN/>
              <w:adjustRightInd/>
              <w:spacing w:after="160" w:line="276" w:lineRule="auto"/>
              <w:textAlignment w:val="auto"/>
              <w:rPr>
                <w:rFonts w:eastAsia="Calibri" w:cstheme="minorHAnsi"/>
                <w:b/>
                <w:bCs/>
                <w:lang w:eastAsia="en-US" w:bidi="bn-IN"/>
              </w:rPr>
            </w:pPr>
            <w:r w:rsidRPr="003F2115">
              <w:rPr>
                <w:rFonts w:eastAsia="Calibri" w:cstheme="minorHAnsi"/>
                <w:b/>
                <w:bCs/>
                <w:lang w:eastAsia="en-US" w:bidi="bn-IN"/>
              </w:rPr>
              <w:t>Doel</w:t>
            </w:r>
          </w:p>
        </w:tc>
      </w:tr>
      <w:tr w:rsidR="00F113F0" w:rsidRPr="003F2115" w14:paraId="5EDC748B" w14:textId="77777777" w:rsidTr="00F113F0">
        <w:tc>
          <w:tcPr>
            <w:tcW w:w="6475" w:type="dxa"/>
          </w:tcPr>
          <w:p w14:paraId="2B554625" w14:textId="00DDD755" w:rsidR="00F113F0" w:rsidRPr="003F2115" w:rsidRDefault="00D45E44" w:rsidP="00A45373">
            <w:pPr>
              <w:overflowPunct/>
              <w:autoSpaceDE/>
              <w:autoSpaceDN/>
              <w:adjustRightInd/>
              <w:spacing w:after="160" w:line="276" w:lineRule="auto"/>
              <w:textAlignment w:val="auto"/>
              <w:rPr>
                <w:rFonts w:eastAsia="Calibri" w:cstheme="minorHAnsi"/>
                <w:lang w:eastAsia="en-US" w:bidi="bn-IN"/>
              </w:rPr>
            </w:pPr>
            <w:r w:rsidRPr="003F2115">
              <w:rPr>
                <w:rFonts w:eastAsia="Calibri" w:cstheme="minorHAnsi"/>
                <w:lang w:eastAsia="en-US" w:bidi="bn-IN"/>
              </w:rPr>
              <w:t>Richtlijnen en instructies voor hygiëne</w:t>
            </w:r>
          </w:p>
        </w:tc>
        <w:tc>
          <w:tcPr>
            <w:tcW w:w="6475" w:type="dxa"/>
          </w:tcPr>
          <w:p w14:paraId="0170C905" w14:textId="66FCCFE6" w:rsidR="00F113F0" w:rsidRPr="003F2115" w:rsidRDefault="00391975" w:rsidP="00A45373">
            <w:pPr>
              <w:overflowPunct/>
              <w:autoSpaceDE/>
              <w:autoSpaceDN/>
              <w:adjustRightInd/>
              <w:spacing w:after="160" w:line="276" w:lineRule="auto"/>
              <w:textAlignment w:val="auto"/>
              <w:rPr>
                <w:rFonts w:eastAsia="Calibri" w:cstheme="minorHAnsi"/>
                <w:lang w:eastAsia="en-US" w:bidi="bn-IN"/>
              </w:rPr>
            </w:pPr>
            <w:r w:rsidRPr="003F2115">
              <w:rPr>
                <w:rFonts w:eastAsia="Calibri" w:cstheme="minorHAnsi"/>
                <w:lang w:eastAsia="en-US" w:bidi="bn-IN"/>
              </w:rPr>
              <w:t>Instructies voor het omgaan met voedselveiligheid</w:t>
            </w:r>
            <w:r w:rsidR="00CE198F" w:rsidRPr="003F2115">
              <w:rPr>
                <w:rFonts w:eastAsia="Calibri" w:cstheme="minorHAnsi"/>
                <w:lang w:eastAsia="en-US" w:bidi="bn-IN"/>
              </w:rPr>
              <w:t xml:space="preserve"> en hygiëne, inclusief babyvoeding, bewaartermijnen en </w:t>
            </w:r>
            <w:r w:rsidR="003D539E" w:rsidRPr="003F2115">
              <w:rPr>
                <w:rFonts w:eastAsia="Calibri" w:cstheme="minorHAnsi"/>
                <w:lang w:eastAsia="en-US" w:bidi="bn-IN"/>
              </w:rPr>
              <w:t>koelkasttemperatuur.</w:t>
            </w:r>
          </w:p>
        </w:tc>
      </w:tr>
    </w:tbl>
    <w:p w14:paraId="4DCBD2F8" w14:textId="77777777" w:rsidR="00C56F14" w:rsidRPr="002700DC" w:rsidRDefault="00C56F14" w:rsidP="00F113F0">
      <w:pPr>
        <w:overflowPunct/>
        <w:autoSpaceDE/>
        <w:autoSpaceDN/>
        <w:adjustRightInd/>
        <w:spacing w:after="160" w:line="276" w:lineRule="auto"/>
        <w:textAlignment w:val="auto"/>
        <w:rPr>
          <w:rFonts w:eastAsia="Calibri" w:cs="Vrinda"/>
          <w:lang w:eastAsia="en-US" w:bidi="bn-IN"/>
        </w:rPr>
      </w:pPr>
    </w:p>
    <w:sectPr w:rsidR="00C56F14" w:rsidRPr="002700DC" w:rsidSect="007D39C6">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2BFA" w14:textId="77777777" w:rsidR="00D90526" w:rsidRDefault="00D90526" w:rsidP="00A108A4">
      <w:r>
        <w:separator/>
      </w:r>
    </w:p>
  </w:endnote>
  <w:endnote w:type="continuationSeparator" w:id="0">
    <w:p w14:paraId="39C3A84A" w14:textId="77777777" w:rsidR="00D90526" w:rsidRDefault="00D90526" w:rsidP="00A108A4">
      <w:r>
        <w:continuationSeparator/>
      </w:r>
    </w:p>
  </w:endnote>
  <w:endnote w:type="continuationNotice" w:id="1">
    <w:p w14:paraId="25752AA4" w14:textId="77777777" w:rsidR="00D90526" w:rsidRDefault="00D90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Frutiger">
    <w:altName w:val="Calibri"/>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84035"/>
      <w:docPartObj>
        <w:docPartGallery w:val="Page Numbers (Bottom of Page)"/>
        <w:docPartUnique/>
      </w:docPartObj>
    </w:sdtPr>
    <w:sdtContent>
      <w:p w14:paraId="45A40349" w14:textId="7C0BB457" w:rsidR="00A108A4" w:rsidRDefault="00A108A4">
        <w:pPr>
          <w:pStyle w:val="Voettekst"/>
          <w:jc w:val="right"/>
        </w:pPr>
        <w:r>
          <w:fldChar w:fldCharType="begin"/>
        </w:r>
        <w:r>
          <w:instrText>PAGE   \* MERGEFORMAT</w:instrText>
        </w:r>
        <w:r>
          <w:fldChar w:fldCharType="separate"/>
        </w:r>
        <w:r>
          <w:rPr>
            <w:lang w:val="nl-NL"/>
          </w:rPr>
          <w:t>2</w:t>
        </w:r>
        <w:r>
          <w:fldChar w:fldCharType="end"/>
        </w:r>
      </w:p>
    </w:sdtContent>
  </w:sdt>
  <w:p w14:paraId="3A80E0DE" w14:textId="77777777" w:rsidR="00A108A4" w:rsidRDefault="00A108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63C9" w14:textId="77777777" w:rsidR="00D90526" w:rsidRDefault="00D90526" w:rsidP="00A108A4">
      <w:r>
        <w:separator/>
      </w:r>
    </w:p>
  </w:footnote>
  <w:footnote w:type="continuationSeparator" w:id="0">
    <w:p w14:paraId="31A84EC6" w14:textId="77777777" w:rsidR="00D90526" w:rsidRDefault="00D90526" w:rsidP="00A108A4">
      <w:r>
        <w:continuationSeparator/>
      </w:r>
    </w:p>
  </w:footnote>
  <w:footnote w:type="continuationNotice" w:id="1">
    <w:p w14:paraId="382D3C39" w14:textId="77777777" w:rsidR="00D90526" w:rsidRDefault="00D905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898"/>
    <w:multiLevelType w:val="hybridMultilevel"/>
    <w:tmpl w:val="19F076E0"/>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C6F2A3F"/>
    <w:multiLevelType w:val="hybridMultilevel"/>
    <w:tmpl w:val="CAC0B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D71"/>
    <w:multiLevelType w:val="hybridMultilevel"/>
    <w:tmpl w:val="DAEE8DD2"/>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2057B"/>
    <w:multiLevelType w:val="hybridMultilevel"/>
    <w:tmpl w:val="CF600BA8"/>
    <w:lvl w:ilvl="0" w:tplc="FFFFFFFF">
      <w:start w:val="1"/>
      <w:numFmt w:val="decimal"/>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E51431"/>
    <w:multiLevelType w:val="multilevel"/>
    <w:tmpl w:val="7A7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D7D6B"/>
    <w:multiLevelType w:val="hybridMultilevel"/>
    <w:tmpl w:val="1BA6F250"/>
    <w:lvl w:ilvl="0" w:tplc="8926007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7E27E0F"/>
    <w:multiLevelType w:val="hybridMultilevel"/>
    <w:tmpl w:val="D8A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4662708"/>
    <w:multiLevelType w:val="hybridMultilevel"/>
    <w:tmpl w:val="09AA0D8C"/>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80F54"/>
    <w:multiLevelType w:val="hybridMultilevel"/>
    <w:tmpl w:val="5810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657100"/>
    <w:multiLevelType w:val="hybridMultilevel"/>
    <w:tmpl w:val="C734B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C95AC6"/>
    <w:multiLevelType w:val="hybridMultilevel"/>
    <w:tmpl w:val="6C74F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211AC"/>
    <w:multiLevelType w:val="hybridMultilevel"/>
    <w:tmpl w:val="55C4D6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46F07DD"/>
    <w:multiLevelType w:val="hybridMultilevel"/>
    <w:tmpl w:val="8FD69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101643"/>
    <w:multiLevelType w:val="hybridMultilevel"/>
    <w:tmpl w:val="80582D5A"/>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B4346"/>
    <w:multiLevelType w:val="hybridMultilevel"/>
    <w:tmpl w:val="4A680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BAF3787"/>
    <w:multiLevelType w:val="hybridMultilevel"/>
    <w:tmpl w:val="F704FA4A"/>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C341B"/>
    <w:multiLevelType w:val="hybridMultilevel"/>
    <w:tmpl w:val="F810128C"/>
    <w:lvl w:ilvl="0" w:tplc="31A876E6">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4123B3"/>
    <w:multiLevelType w:val="hybridMultilevel"/>
    <w:tmpl w:val="7A1023B4"/>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721780"/>
    <w:multiLevelType w:val="hybridMultilevel"/>
    <w:tmpl w:val="50BA74A4"/>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14B43"/>
    <w:multiLevelType w:val="hybridMultilevel"/>
    <w:tmpl w:val="615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41209"/>
    <w:multiLevelType w:val="hybridMultilevel"/>
    <w:tmpl w:val="3E4C3586"/>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E7594"/>
    <w:multiLevelType w:val="hybridMultilevel"/>
    <w:tmpl w:val="304AFE38"/>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6D62A3"/>
    <w:multiLevelType w:val="hybridMultilevel"/>
    <w:tmpl w:val="8D90580A"/>
    <w:lvl w:ilvl="0" w:tplc="0D14008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647BEF"/>
    <w:multiLevelType w:val="hybridMultilevel"/>
    <w:tmpl w:val="3CD4F6B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7B717748"/>
    <w:multiLevelType w:val="hybridMultilevel"/>
    <w:tmpl w:val="D6B67CCE"/>
    <w:lvl w:ilvl="0" w:tplc="6DE8C4C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90AD3"/>
    <w:multiLevelType w:val="hybridMultilevel"/>
    <w:tmpl w:val="84762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815854">
    <w:abstractNumId w:val="13"/>
  </w:num>
  <w:num w:numId="2" w16cid:durableId="100734003">
    <w:abstractNumId w:val="33"/>
  </w:num>
  <w:num w:numId="3" w16cid:durableId="311908383">
    <w:abstractNumId w:val="24"/>
  </w:num>
  <w:num w:numId="4" w16cid:durableId="2053725923">
    <w:abstractNumId w:val="27"/>
  </w:num>
  <w:num w:numId="5" w16cid:durableId="56780641">
    <w:abstractNumId w:val="17"/>
  </w:num>
  <w:num w:numId="6" w16cid:durableId="926619876">
    <w:abstractNumId w:val="4"/>
  </w:num>
  <w:num w:numId="7" w16cid:durableId="677347037">
    <w:abstractNumId w:val="12"/>
  </w:num>
  <w:num w:numId="8" w16cid:durableId="41713278">
    <w:abstractNumId w:val="31"/>
  </w:num>
  <w:num w:numId="9" w16cid:durableId="1928343311">
    <w:abstractNumId w:val="0"/>
  </w:num>
  <w:num w:numId="10" w16cid:durableId="1063328875">
    <w:abstractNumId w:val="32"/>
  </w:num>
  <w:num w:numId="11" w16cid:durableId="541941034">
    <w:abstractNumId w:val="25"/>
  </w:num>
  <w:num w:numId="12" w16cid:durableId="2118986886">
    <w:abstractNumId w:val="19"/>
  </w:num>
  <w:num w:numId="13" w16cid:durableId="582836549">
    <w:abstractNumId w:val="26"/>
  </w:num>
  <w:num w:numId="14" w16cid:durableId="136266908">
    <w:abstractNumId w:val="21"/>
  </w:num>
  <w:num w:numId="15" w16cid:durableId="1616517923">
    <w:abstractNumId w:val="16"/>
  </w:num>
  <w:num w:numId="16" w16cid:durableId="2016418561">
    <w:abstractNumId w:val="9"/>
  </w:num>
  <w:num w:numId="17" w16cid:durableId="1603339114">
    <w:abstractNumId w:val="22"/>
  </w:num>
  <w:num w:numId="18" w16cid:durableId="426657666">
    <w:abstractNumId w:val="29"/>
  </w:num>
  <w:num w:numId="19" w16cid:durableId="2072540251">
    <w:abstractNumId w:val="30"/>
  </w:num>
  <w:num w:numId="20" w16cid:durableId="330985288">
    <w:abstractNumId w:val="15"/>
  </w:num>
  <w:num w:numId="21" w16cid:durableId="1332954950">
    <w:abstractNumId w:val="2"/>
  </w:num>
  <w:num w:numId="22" w16cid:durableId="1609237206">
    <w:abstractNumId w:val="11"/>
  </w:num>
  <w:num w:numId="23" w16cid:durableId="336613990">
    <w:abstractNumId w:val="18"/>
  </w:num>
  <w:num w:numId="24" w16cid:durableId="264847792">
    <w:abstractNumId w:val="6"/>
  </w:num>
  <w:num w:numId="25" w16cid:durableId="26684830">
    <w:abstractNumId w:val="30"/>
  </w:num>
  <w:num w:numId="26" w16cid:durableId="1846936905">
    <w:abstractNumId w:val="28"/>
  </w:num>
  <w:num w:numId="27" w16cid:durableId="1337995389">
    <w:abstractNumId w:val="1"/>
  </w:num>
  <w:num w:numId="28" w16cid:durableId="422646274">
    <w:abstractNumId w:val="8"/>
  </w:num>
  <w:num w:numId="29" w16cid:durableId="1857231276">
    <w:abstractNumId w:val="5"/>
  </w:num>
  <w:num w:numId="30" w16cid:durableId="880439334">
    <w:abstractNumId w:val="10"/>
  </w:num>
  <w:num w:numId="31" w16cid:durableId="1115057353">
    <w:abstractNumId w:val="20"/>
  </w:num>
  <w:num w:numId="32" w16cid:durableId="556863636">
    <w:abstractNumId w:val="14"/>
  </w:num>
  <w:num w:numId="33" w16cid:durableId="752435563">
    <w:abstractNumId w:val="23"/>
  </w:num>
  <w:num w:numId="34" w16cid:durableId="214001470">
    <w:abstractNumId w:val="3"/>
  </w:num>
  <w:num w:numId="35" w16cid:durableId="8020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C6"/>
    <w:rsid w:val="00000345"/>
    <w:rsid w:val="0000119A"/>
    <w:rsid w:val="00002AF9"/>
    <w:rsid w:val="0000492E"/>
    <w:rsid w:val="00004C0F"/>
    <w:rsid w:val="00006CED"/>
    <w:rsid w:val="00007ED1"/>
    <w:rsid w:val="00010CDD"/>
    <w:rsid w:val="0001159B"/>
    <w:rsid w:val="00012524"/>
    <w:rsid w:val="00012EF4"/>
    <w:rsid w:val="0001407F"/>
    <w:rsid w:val="0001549A"/>
    <w:rsid w:val="000156D8"/>
    <w:rsid w:val="0001598C"/>
    <w:rsid w:val="000168EF"/>
    <w:rsid w:val="00016A45"/>
    <w:rsid w:val="00016B6B"/>
    <w:rsid w:val="00016DEF"/>
    <w:rsid w:val="000203F2"/>
    <w:rsid w:val="00026174"/>
    <w:rsid w:val="0002743A"/>
    <w:rsid w:val="00030E0D"/>
    <w:rsid w:val="000310BD"/>
    <w:rsid w:val="00032517"/>
    <w:rsid w:val="0003311C"/>
    <w:rsid w:val="00033138"/>
    <w:rsid w:val="0003435F"/>
    <w:rsid w:val="000356FB"/>
    <w:rsid w:val="0004109D"/>
    <w:rsid w:val="00043472"/>
    <w:rsid w:val="00043FE6"/>
    <w:rsid w:val="00047621"/>
    <w:rsid w:val="00047871"/>
    <w:rsid w:val="00050699"/>
    <w:rsid w:val="000518CC"/>
    <w:rsid w:val="0005377C"/>
    <w:rsid w:val="00054AD6"/>
    <w:rsid w:val="00055B60"/>
    <w:rsid w:val="00056354"/>
    <w:rsid w:val="000568A3"/>
    <w:rsid w:val="00057B50"/>
    <w:rsid w:val="00057C69"/>
    <w:rsid w:val="00060DAB"/>
    <w:rsid w:val="00061046"/>
    <w:rsid w:val="00062568"/>
    <w:rsid w:val="00063642"/>
    <w:rsid w:val="0006784A"/>
    <w:rsid w:val="00070755"/>
    <w:rsid w:val="000721BE"/>
    <w:rsid w:val="00072452"/>
    <w:rsid w:val="0007756D"/>
    <w:rsid w:val="0008190D"/>
    <w:rsid w:val="00082977"/>
    <w:rsid w:val="000855B9"/>
    <w:rsid w:val="00085D8B"/>
    <w:rsid w:val="00085E24"/>
    <w:rsid w:val="00085E7E"/>
    <w:rsid w:val="00086761"/>
    <w:rsid w:val="00087B52"/>
    <w:rsid w:val="00090429"/>
    <w:rsid w:val="00091E45"/>
    <w:rsid w:val="0009252D"/>
    <w:rsid w:val="000955E7"/>
    <w:rsid w:val="000A2308"/>
    <w:rsid w:val="000A47DB"/>
    <w:rsid w:val="000A48CF"/>
    <w:rsid w:val="000A4D8E"/>
    <w:rsid w:val="000A5246"/>
    <w:rsid w:val="000A5D81"/>
    <w:rsid w:val="000A5F66"/>
    <w:rsid w:val="000A7587"/>
    <w:rsid w:val="000A7C45"/>
    <w:rsid w:val="000B0495"/>
    <w:rsid w:val="000B13AE"/>
    <w:rsid w:val="000B1A0D"/>
    <w:rsid w:val="000B32A8"/>
    <w:rsid w:val="000B36BA"/>
    <w:rsid w:val="000B3C7C"/>
    <w:rsid w:val="000B5A65"/>
    <w:rsid w:val="000B6032"/>
    <w:rsid w:val="000B63A1"/>
    <w:rsid w:val="000B7502"/>
    <w:rsid w:val="000C0807"/>
    <w:rsid w:val="000C0848"/>
    <w:rsid w:val="000C14E1"/>
    <w:rsid w:val="000C2F44"/>
    <w:rsid w:val="000C3A8A"/>
    <w:rsid w:val="000C49D5"/>
    <w:rsid w:val="000C4B9A"/>
    <w:rsid w:val="000C720C"/>
    <w:rsid w:val="000D1332"/>
    <w:rsid w:val="000D139E"/>
    <w:rsid w:val="000D148C"/>
    <w:rsid w:val="000D3F77"/>
    <w:rsid w:val="000D40DC"/>
    <w:rsid w:val="000D67A3"/>
    <w:rsid w:val="000D7256"/>
    <w:rsid w:val="000E0A65"/>
    <w:rsid w:val="000E23BA"/>
    <w:rsid w:val="000E24CF"/>
    <w:rsid w:val="000E34EA"/>
    <w:rsid w:val="000E39FB"/>
    <w:rsid w:val="000E411E"/>
    <w:rsid w:val="000E59BE"/>
    <w:rsid w:val="000E5CB8"/>
    <w:rsid w:val="000E7D82"/>
    <w:rsid w:val="000F088C"/>
    <w:rsid w:val="000F0AF4"/>
    <w:rsid w:val="000F1565"/>
    <w:rsid w:val="000F2EC7"/>
    <w:rsid w:val="000F59A4"/>
    <w:rsid w:val="000F7249"/>
    <w:rsid w:val="000F7775"/>
    <w:rsid w:val="00100180"/>
    <w:rsid w:val="00102BA3"/>
    <w:rsid w:val="0010327E"/>
    <w:rsid w:val="001037C9"/>
    <w:rsid w:val="001042BA"/>
    <w:rsid w:val="001055EB"/>
    <w:rsid w:val="001061C2"/>
    <w:rsid w:val="0010630B"/>
    <w:rsid w:val="00107E1F"/>
    <w:rsid w:val="001100E1"/>
    <w:rsid w:val="001103AF"/>
    <w:rsid w:val="00110ADB"/>
    <w:rsid w:val="00110E40"/>
    <w:rsid w:val="001112CF"/>
    <w:rsid w:val="00111828"/>
    <w:rsid w:val="0011297D"/>
    <w:rsid w:val="00112D23"/>
    <w:rsid w:val="001136B6"/>
    <w:rsid w:val="00114883"/>
    <w:rsid w:val="001176B4"/>
    <w:rsid w:val="00117FD8"/>
    <w:rsid w:val="001220C6"/>
    <w:rsid w:val="0012638E"/>
    <w:rsid w:val="00127307"/>
    <w:rsid w:val="0012762D"/>
    <w:rsid w:val="00127F3D"/>
    <w:rsid w:val="00130D5F"/>
    <w:rsid w:val="00135224"/>
    <w:rsid w:val="00136F27"/>
    <w:rsid w:val="00140E66"/>
    <w:rsid w:val="00141371"/>
    <w:rsid w:val="001414C3"/>
    <w:rsid w:val="00141D70"/>
    <w:rsid w:val="00141D72"/>
    <w:rsid w:val="00141F62"/>
    <w:rsid w:val="00144EBA"/>
    <w:rsid w:val="00145193"/>
    <w:rsid w:val="00145894"/>
    <w:rsid w:val="00146E6A"/>
    <w:rsid w:val="00147DD4"/>
    <w:rsid w:val="00150940"/>
    <w:rsid w:val="0015202C"/>
    <w:rsid w:val="001535A8"/>
    <w:rsid w:val="00153D73"/>
    <w:rsid w:val="00153FD3"/>
    <w:rsid w:val="00155F09"/>
    <w:rsid w:val="00156B1F"/>
    <w:rsid w:val="00156DAA"/>
    <w:rsid w:val="001579B3"/>
    <w:rsid w:val="00157FD4"/>
    <w:rsid w:val="001640DE"/>
    <w:rsid w:val="00166A6E"/>
    <w:rsid w:val="00170055"/>
    <w:rsid w:val="00170838"/>
    <w:rsid w:val="0017168C"/>
    <w:rsid w:val="00171ABE"/>
    <w:rsid w:val="0017260F"/>
    <w:rsid w:val="00172B02"/>
    <w:rsid w:val="00173F18"/>
    <w:rsid w:val="00174E53"/>
    <w:rsid w:val="00176A00"/>
    <w:rsid w:val="001776D3"/>
    <w:rsid w:val="00182A43"/>
    <w:rsid w:val="00184FB3"/>
    <w:rsid w:val="00186199"/>
    <w:rsid w:val="00186739"/>
    <w:rsid w:val="00193725"/>
    <w:rsid w:val="001966A6"/>
    <w:rsid w:val="0019685E"/>
    <w:rsid w:val="001971B5"/>
    <w:rsid w:val="001A0909"/>
    <w:rsid w:val="001A0912"/>
    <w:rsid w:val="001A0A2F"/>
    <w:rsid w:val="001A0DCF"/>
    <w:rsid w:val="001A1AC6"/>
    <w:rsid w:val="001A22F8"/>
    <w:rsid w:val="001A3F49"/>
    <w:rsid w:val="001A40B2"/>
    <w:rsid w:val="001A4A8B"/>
    <w:rsid w:val="001A4FD0"/>
    <w:rsid w:val="001A548B"/>
    <w:rsid w:val="001A594C"/>
    <w:rsid w:val="001A652F"/>
    <w:rsid w:val="001A6DA6"/>
    <w:rsid w:val="001B017A"/>
    <w:rsid w:val="001B1008"/>
    <w:rsid w:val="001B13EF"/>
    <w:rsid w:val="001B1491"/>
    <w:rsid w:val="001B2A5E"/>
    <w:rsid w:val="001B3215"/>
    <w:rsid w:val="001B63B4"/>
    <w:rsid w:val="001B689F"/>
    <w:rsid w:val="001B7522"/>
    <w:rsid w:val="001B75C2"/>
    <w:rsid w:val="001C0518"/>
    <w:rsid w:val="001C0F9A"/>
    <w:rsid w:val="001C1F37"/>
    <w:rsid w:val="001C361F"/>
    <w:rsid w:val="001C5F78"/>
    <w:rsid w:val="001C78A9"/>
    <w:rsid w:val="001C7E70"/>
    <w:rsid w:val="001D1CC7"/>
    <w:rsid w:val="001D2A2B"/>
    <w:rsid w:val="001D4066"/>
    <w:rsid w:val="001D42B9"/>
    <w:rsid w:val="001D530B"/>
    <w:rsid w:val="001D6877"/>
    <w:rsid w:val="001D6BFF"/>
    <w:rsid w:val="001E2061"/>
    <w:rsid w:val="001E2742"/>
    <w:rsid w:val="001E3421"/>
    <w:rsid w:val="001E37B9"/>
    <w:rsid w:val="001E465A"/>
    <w:rsid w:val="001E6475"/>
    <w:rsid w:val="001E66DE"/>
    <w:rsid w:val="001E6CE2"/>
    <w:rsid w:val="001E7173"/>
    <w:rsid w:val="001F1628"/>
    <w:rsid w:val="001F1780"/>
    <w:rsid w:val="001F180A"/>
    <w:rsid w:val="001F1FE9"/>
    <w:rsid w:val="001F2AEA"/>
    <w:rsid w:val="001F4601"/>
    <w:rsid w:val="001F5A6E"/>
    <w:rsid w:val="001F5BF6"/>
    <w:rsid w:val="001F6B2D"/>
    <w:rsid w:val="0020015C"/>
    <w:rsid w:val="002006C8"/>
    <w:rsid w:val="00202123"/>
    <w:rsid w:val="00202CA8"/>
    <w:rsid w:val="0020330E"/>
    <w:rsid w:val="0020403D"/>
    <w:rsid w:val="00205CB3"/>
    <w:rsid w:val="00206604"/>
    <w:rsid w:val="0020678D"/>
    <w:rsid w:val="00207ABB"/>
    <w:rsid w:val="00207CB0"/>
    <w:rsid w:val="002103F2"/>
    <w:rsid w:val="002117F7"/>
    <w:rsid w:val="00211FF3"/>
    <w:rsid w:val="002131B9"/>
    <w:rsid w:val="00213C61"/>
    <w:rsid w:val="00215236"/>
    <w:rsid w:val="00215444"/>
    <w:rsid w:val="00215CE3"/>
    <w:rsid w:val="00216E9B"/>
    <w:rsid w:val="002171A7"/>
    <w:rsid w:val="00217727"/>
    <w:rsid w:val="002179AD"/>
    <w:rsid w:val="00217C25"/>
    <w:rsid w:val="00217DC6"/>
    <w:rsid w:val="00217E91"/>
    <w:rsid w:val="00221A21"/>
    <w:rsid w:val="00221A80"/>
    <w:rsid w:val="0022297F"/>
    <w:rsid w:val="00223070"/>
    <w:rsid w:val="00224671"/>
    <w:rsid w:val="00224B6E"/>
    <w:rsid w:val="00224BBA"/>
    <w:rsid w:val="0022588E"/>
    <w:rsid w:val="00226218"/>
    <w:rsid w:val="00230123"/>
    <w:rsid w:val="00230594"/>
    <w:rsid w:val="002312EB"/>
    <w:rsid w:val="002328FE"/>
    <w:rsid w:val="00236A0C"/>
    <w:rsid w:val="00237AFA"/>
    <w:rsid w:val="00240C8C"/>
    <w:rsid w:val="00241A27"/>
    <w:rsid w:val="00242E5B"/>
    <w:rsid w:val="0024509F"/>
    <w:rsid w:val="002461C1"/>
    <w:rsid w:val="00246B8B"/>
    <w:rsid w:val="00250149"/>
    <w:rsid w:val="00252A09"/>
    <w:rsid w:val="00253F04"/>
    <w:rsid w:val="00254832"/>
    <w:rsid w:val="0025619A"/>
    <w:rsid w:val="002564E6"/>
    <w:rsid w:val="00256776"/>
    <w:rsid w:val="0025790D"/>
    <w:rsid w:val="00257A84"/>
    <w:rsid w:val="00262387"/>
    <w:rsid w:val="00262610"/>
    <w:rsid w:val="00262967"/>
    <w:rsid w:val="0026361C"/>
    <w:rsid w:val="00265971"/>
    <w:rsid w:val="00266D36"/>
    <w:rsid w:val="002670B7"/>
    <w:rsid w:val="002700DC"/>
    <w:rsid w:val="002705D5"/>
    <w:rsid w:val="00270DED"/>
    <w:rsid w:val="00272923"/>
    <w:rsid w:val="00272A77"/>
    <w:rsid w:val="002731BF"/>
    <w:rsid w:val="00273606"/>
    <w:rsid w:val="00280034"/>
    <w:rsid w:val="00281156"/>
    <w:rsid w:val="002812D0"/>
    <w:rsid w:val="00281326"/>
    <w:rsid w:val="002813A3"/>
    <w:rsid w:val="00281596"/>
    <w:rsid w:val="00281E14"/>
    <w:rsid w:val="0028224B"/>
    <w:rsid w:val="002831DE"/>
    <w:rsid w:val="00283E21"/>
    <w:rsid w:val="002847B2"/>
    <w:rsid w:val="0028638D"/>
    <w:rsid w:val="002867F0"/>
    <w:rsid w:val="00287BBB"/>
    <w:rsid w:val="00290C11"/>
    <w:rsid w:val="00292B21"/>
    <w:rsid w:val="002939D3"/>
    <w:rsid w:val="00296805"/>
    <w:rsid w:val="002970E1"/>
    <w:rsid w:val="002A0A52"/>
    <w:rsid w:val="002A1DF3"/>
    <w:rsid w:val="002A3401"/>
    <w:rsid w:val="002A5B9F"/>
    <w:rsid w:val="002A60CD"/>
    <w:rsid w:val="002A6A9F"/>
    <w:rsid w:val="002A7494"/>
    <w:rsid w:val="002B10D0"/>
    <w:rsid w:val="002B15FD"/>
    <w:rsid w:val="002B1BDC"/>
    <w:rsid w:val="002B2019"/>
    <w:rsid w:val="002B217B"/>
    <w:rsid w:val="002B2C90"/>
    <w:rsid w:val="002B2CCE"/>
    <w:rsid w:val="002B44F7"/>
    <w:rsid w:val="002B4998"/>
    <w:rsid w:val="002B540A"/>
    <w:rsid w:val="002B5EC8"/>
    <w:rsid w:val="002B6749"/>
    <w:rsid w:val="002C06BD"/>
    <w:rsid w:val="002C2AD5"/>
    <w:rsid w:val="002C311A"/>
    <w:rsid w:val="002C3F1F"/>
    <w:rsid w:val="002C50D9"/>
    <w:rsid w:val="002C5758"/>
    <w:rsid w:val="002C61CC"/>
    <w:rsid w:val="002C752F"/>
    <w:rsid w:val="002D2C12"/>
    <w:rsid w:val="002D2D58"/>
    <w:rsid w:val="002D4AFC"/>
    <w:rsid w:val="002D55B8"/>
    <w:rsid w:val="002E32A6"/>
    <w:rsid w:val="002E4FBC"/>
    <w:rsid w:val="002E529B"/>
    <w:rsid w:val="002E5886"/>
    <w:rsid w:val="002E5A71"/>
    <w:rsid w:val="002E5BFF"/>
    <w:rsid w:val="002E62E8"/>
    <w:rsid w:val="002E6DE7"/>
    <w:rsid w:val="002E758D"/>
    <w:rsid w:val="002E7915"/>
    <w:rsid w:val="002F0328"/>
    <w:rsid w:val="002F0453"/>
    <w:rsid w:val="002F0CDB"/>
    <w:rsid w:val="002F24A2"/>
    <w:rsid w:val="002F266B"/>
    <w:rsid w:val="002F304F"/>
    <w:rsid w:val="002F3ED5"/>
    <w:rsid w:val="002F6EC2"/>
    <w:rsid w:val="002F6ECF"/>
    <w:rsid w:val="002F7599"/>
    <w:rsid w:val="002F788E"/>
    <w:rsid w:val="00300BB3"/>
    <w:rsid w:val="003012C0"/>
    <w:rsid w:val="003017CB"/>
    <w:rsid w:val="0030228B"/>
    <w:rsid w:val="00304170"/>
    <w:rsid w:val="003071B6"/>
    <w:rsid w:val="00307DF0"/>
    <w:rsid w:val="00312251"/>
    <w:rsid w:val="00312C03"/>
    <w:rsid w:val="00312D33"/>
    <w:rsid w:val="00313BFF"/>
    <w:rsid w:val="00315910"/>
    <w:rsid w:val="00320845"/>
    <w:rsid w:val="00321172"/>
    <w:rsid w:val="00321D5B"/>
    <w:rsid w:val="00322AEB"/>
    <w:rsid w:val="00323516"/>
    <w:rsid w:val="00324137"/>
    <w:rsid w:val="0032457B"/>
    <w:rsid w:val="00325551"/>
    <w:rsid w:val="00325D9E"/>
    <w:rsid w:val="003260C2"/>
    <w:rsid w:val="0033044E"/>
    <w:rsid w:val="0033447D"/>
    <w:rsid w:val="00334E82"/>
    <w:rsid w:val="00335158"/>
    <w:rsid w:val="0033580A"/>
    <w:rsid w:val="00337264"/>
    <w:rsid w:val="00340750"/>
    <w:rsid w:val="0034125A"/>
    <w:rsid w:val="00343E7B"/>
    <w:rsid w:val="00344354"/>
    <w:rsid w:val="003450A0"/>
    <w:rsid w:val="003471F6"/>
    <w:rsid w:val="00347DA4"/>
    <w:rsid w:val="003500FC"/>
    <w:rsid w:val="003504C0"/>
    <w:rsid w:val="00350987"/>
    <w:rsid w:val="00351093"/>
    <w:rsid w:val="00351485"/>
    <w:rsid w:val="00352C87"/>
    <w:rsid w:val="00353879"/>
    <w:rsid w:val="00354108"/>
    <w:rsid w:val="00354727"/>
    <w:rsid w:val="003557F1"/>
    <w:rsid w:val="0035682B"/>
    <w:rsid w:val="0036030E"/>
    <w:rsid w:val="003607F7"/>
    <w:rsid w:val="00360DA3"/>
    <w:rsid w:val="0036182D"/>
    <w:rsid w:val="0036265C"/>
    <w:rsid w:val="00362AF7"/>
    <w:rsid w:val="00365501"/>
    <w:rsid w:val="00365969"/>
    <w:rsid w:val="003701BC"/>
    <w:rsid w:val="003717D8"/>
    <w:rsid w:val="003728DC"/>
    <w:rsid w:val="003733B8"/>
    <w:rsid w:val="00375943"/>
    <w:rsid w:val="00375C60"/>
    <w:rsid w:val="00376E7E"/>
    <w:rsid w:val="003800F3"/>
    <w:rsid w:val="003804BD"/>
    <w:rsid w:val="0038131A"/>
    <w:rsid w:val="003814C9"/>
    <w:rsid w:val="00382314"/>
    <w:rsid w:val="00382C87"/>
    <w:rsid w:val="00384886"/>
    <w:rsid w:val="00384E46"/>
    <w:rsid w:val="003857C9"/>
    <w:rsid w:val="00386B95"/>
    <w:rsid w:val="00386F80"/>
    <w:rsid w:val="00387849"/>
    <w:rsid w:val="00390065"/>
    <w:rsid w:val="00390ABD"/>
    <w:rsid w:val="00391975"/>
    <w:rsid w:val="00391CD0"/>
    <w:rsid w:val="00392D77"/>
    <w:rsid w:val="00393C28"/>
    <w:rsid w:val="00395662"/>
    <w:rsid w:val="0039780D"/>
    <w:rsid w:val="003A034C"/>
    <w:rsid w:val="003A042A"/>
    <w:rsid w:val="003A0CDC"/>
    <w:rsid w:val="003A14BF"/>
    <w:rsid w:val="003A30AF"/>
    <w:rsid w:val="003A3835"/>
    <w:rsid w:val="003A3F98"/>
    <w:rsid w:val="003A53BA"/>
    <w:rsid w:val="003A6009"/>
    <w:rsid w:val="003B127F"/>
    <w:rsid w:val="003B2BAB"/>
    <w:rsid w:val="003B33AA"/>
    <w:rsid w:val="003B4D5D"/>
    <w:rsid w:val="003B4DF8"/>
    <w:rsid w:val="003B6F3D"/>
    <w:rsid w:val="003C0DA4"/>
    <w:rsid w:val="003C0ECF"/>
    <w:rsid w:val="003C1533"/>
    <w:rsid w:val="003C2A95"/>
    <w:rsid w:val="003C2E0F"/>
    <w:rsid w:val="003C3740"/>
    <w:rsid w:val="003C42D2"/>
    <w:rsid w:val="003C475F"/>
    <w:rsid w:val="003C6EF0"/>
    <w:rsid w:val="003D094C"/>
    <w:rsid w:val="003D143B"/>
    <w:rsid w:val="003D144E"/>
    <w:rsid w:val="003D2607"/>
    <w:rsid w:val="003D32D3"/>
    <w:rsid w:val="003D3EA0"/>
    <w:rsid w:val="003D402E"/>
    <w:rsid w:val="003D539E"/>
    <w:rsid w:val="003D5B28"/>
    <w:rsid w:val="003D63EB"/>
    <w:rsid w:val="003D77DD"/>
    <w:rsid w:val="003D7ED3"/>
    <w:rsid w:val="003E1588"/>
    <w:rsid w:val="003E2399"/>
    <w:rsid w:val="003E390D"/>
    <w:rsid w:val="003E3BB8"/>
    <w:rsid w:val="003E45C6"/>
    <w:rsid w:val="003E55E6"/>
    <w:rsid w:val="003E69DA"/>
    <w:rsid w:val="003E7286"/>
    <w:rsid w:val="003E7E81"/>
    <w:rsid w:val="003F0785"/>
    <w:rsid w:val="003F1EA5"/>
    <w:rsid w:val="003F2115"/>
    <w:rsid w:val="003F3E51"/>
    <w:rsid w:val="003F5581"/>
    <w:rsid w:val="003F60E2"/>
    <w:rsid w:val="003F6F1D"/>
    <w:rsid w:val="003F6FED"/>
    <w:rsid w:val="004010ED"/>
    <w:rsid w:val="00401A31"/>
    <w:rsid w:val="00402D53"/>
    <w:rsid w:val="004031AC"/>
    <w:rsid w:val="00403606"/>
    <w:rsid w:val="00403DB1"/>
    <w:rsid w:val="0040563A"/>
    <w:rsid w:val="00407877"/>
    <w:rsid w:val="00410617"/>
    <w:rsid w:val="004122A1"/>
    <w:rsid w:val="00413040"/>
    <w:rsid w:val="0041529C"/>
    <w:rsid w:val="00416D10"/>
    <w:rsid w:val="00423ACC"/>
    <w:rsid w:val="00423B60"/>
    <w:rsid w:val="00426440"/>
    <w:rsid w:val="00430AF6"/>
    <w:rsid w:val="00430D57"/>
    <w:rsid w:val="00431BE2"/>
    <w:rsid w:val="00433847"/>
    <w:rsid w:val="00435535"/>
    <w:rsid w:val="004360E7"/>
    <w:rsid w:val="00440D66"/>
    <w:rsid w:val="00441612"/>
    <w:rsid w:val="0044326D"/>
    <w:rsid w:val="00443F26"/>
    <w:rsid w:val="00445C9E"/>
    <w:rsid w:val="00445F38"/>
    <w:rsid w:val="004476EA"/>
    <w:rsid w:val="0045005C"/>
    <w:rsid w:val="004501B6"/>
    <w:rsid w:val="004508A2"/>
    <w:rsid w:val="00450EAB"/>
    <w:rsid w:val="00450EAE"/>
    <w:rsid w:val="00451DA6"/>
    <w:rsid w:val="004530CA"/>
    <w:rsid w:val="0045326F"/>
    <w:rsid w:val="00454BA2"/>
    <w:rsid w:val="00456FF9"/>
    <w:rsid w:val="004578D5"/>
    <w:rsid w:val="00457B67"/>
    <w:rsid w:val="00460BC1"/>
    <w:rsid w:val="00461BFF"/>
    <w:rsid w:val="00462938"/>
    <w:rsid w:val="004644A3"/>
    <w:rsid w:val="00464DB5"/>
    <w:rsid w:val="00464DC2"/>
    <w:rsid w:val="0046582F"/>
    <w:rsid w:val="00466022"/>
    <w:rsid w:val="00467AB0"/>
    <w:rsid w:val="004725CB"/>
    <w:rsid w:val="00474742"/>
    <w:rsid w:val="00475B87"/>
    <w:rsid w:val="0047609D"/>
    <w:rsid w:val="00476DE2"/>
    <w:rsid w:val="004813E5"/>
    <w:rsid w:val="00482086"/>
    <w:rsid w:val="00483B06"/>
    <w:rsid w:val="004843EF"/>
    <w:rsid w:val="00484A2D"/>
    <w:rsid w:val="00485469"/>
    <w:rsid w:val="00485EFF"/>
    <w:rsid w:val="00486157"/>
    <w:rsid w:val="0048724D"/>
    <w:rsid w:val="004872ED"/>
    <w:rsid w:val="00490A89"/>
    <w:rsid w:val="00490BAD"/>
    <w:rsid w:val="00490D06"/>
    <w:rsid w:val="0049496E"/>
    <w:rsid w:val="00495747"/>
    <w:rsid w:val="0049576A"/>
    <w:rsid w:val="004A01D1"/>
    <w:rsid w:val="004A0835"/>
    <w:rsid w:val="004A0BE2"/>
    <w:rsid w:val="004A1194"/>
    <w:rsid w:val="004A54E1"/>
    <w:rsid w:val="004A7942"/>
    <w:rsid w:val="004B1A72"/>
    <w:rsid w:val="004B29D9"/>
    <w:rsid w:val="004B2B4D"/>
    <w:rsid w:val="004B2B8B"/>
    <w:rsid w:val="004B3738"/>
    <w:rsid w:val="004B411B"/>
    <w:rsid w:val="004B4F11"/>
    <w:rsid w:val="004B5973"/>
    <w:rsid w:val="004B6CE6"/>
    <w:rsid w:val="004C3761"/>
    <w:rsid w:val="004C3A49"/>
    <w:rsid w:val="004C5090"/>
    <w:rsid w:val="004C6BB9"/>
    <w:rsid w:val="004D1E21"/>
    <w:rsid w:val="004D27DF"/>
    <w:rsid w:val="004D350D"/>
    <w:rsid w:val="004D51C7"/>
    <w:rsid w:val="004E0753"/>
    <w:rsid w:val="004E09BF"/>
    <w:rsid w:val="004E13A9"/>
    <w:rsid w:val="004E174E"/>
    <w:rsid w:val="004E19FD"/>
    <w:rsid w:val="004E4F9B"/>
    <w:rsid w:val="004E5D4D"/>
    <w:rsid w:val="004F00CB"/>
    <w:rsid w:val="004F0884"/>
    <w:rsid w:val="004F1009"/>
    <w:rsid w:val="004F16D1"/>
    <w:rsid w:val="004F3B87"/>
    <w:rsid w:val="004F3D34"/>
    <w:rsid w:val="004F4ADF"/>
    <w:rsid w:val="004F7666"/>
    <w:rsid w:val="004F774E"/>
    <w:rsid w:val="0050199A"/>
    <w:rsid w:val="005019FA"/>
    <w:rsid w:val="0050279D"/>
    <w:rsid w:val="0050308E"/>
    <w:rsid w:val="00504CCF"/>
    <w:rsid w:val="005061C5"/>
    <w:rsid w:val="00506251"/>
    <w:rsid w:val="00507E94"/>
    <w:rsid w:val="00507F08"/>
    <w:rsid w:val="00512D84"/>
    <w:rsid w:val="0051384A"/>
    <w:rsid w:val="00514276"/>
    <w:rsid w:val="0051432B"/>
    <w:rsid w:val="0051539E"/>
    <w:rsid w:val="00515556"/>
    <w:rsid w:val="005166E5"/>
    <w:rsid w:val="00520F96"/>
    <w:rsid w:val="0052296E"/>
    <w:rsid w:val="00523946"/>
    <w:rsid w:val="00524036"/>
    <w:rsid w:val="00524491"/>
    <w:rsid w:val="00524953"/>
    <w:rsid w:val="00525F55"/>
    <w:rsid w:val="00526653"/>
    <w:rsid w:val="00526BA6"/>
    <w:rsid w:val="00530010"/>
    <w:rsid w:val="00533F28"/>
    <w:rsid w:val="0053492B"/>
    <w:rsid w:val="00535C27"/>
    <w:rsid w:val="00535E06"/>
    <w:rsid w:val="005367CD"/>
    <w:rsid w:val="00536AB5"/>
    <w:rsid w:val="00540B6A"/>
    <w:rsid w:val="0054207E"/>
    <w:rsid w:val="00542279"/>
    <w:rsid w:val="005423CD"/>
    <w:rsid w:val="00542C63"/>
    <w:rsid w:val="00542D06"/>
    <w:rsid w:val="005453D6"/>
    <w:rsid w:val="0054673C"/>
    <w:rsid w:val="005468AF"/>
    <w:rsid w:val="00546ABF"/>
    <w:rsid w:val="00547CE0"/>
    <w:rsid w:val="00547E3D"/>
    <w:rsid w:val="0055020A"/>
    <w:rsid w:val="00550F23"/>
    <w:rsid w:val="00551604"/>
    <w:rsid w:val="00551903"/>
    <w:rsid w:val="005526E9"/>
    <w:rsid w:val="0055288F"/>
    <w:rsid w:val="00552BB0"/>
    <w:rsid w:val="005546C3"/>
    <w:rsid w:val="005563B7"/>
    <w:rsid w:val="005577C8"/>
    <w:rsid w:val="00557C18"/>
    <w:rsid w:val="005609C0"/>
    <w:rsid w:val="005619A8"/>
    <w:rsid w:val="005647D1"/>
    <w:rsid w:val="00564E5B"/>
    <w:rsid w:val="00566741"/>
    <w:rsid w:val="005708FA"/>
    <w:rsid w:val="00570EC6"/>
    <w:rsid w:val="00571159"/>
    <w:rsid w:val="0057186F"/>
    <w:rsid w:val="00572BEA"/>
    <w:rsid w:val="005731B4"/>
    <w:rsid w:val="0057518D"/>
    <w:rsid w:val="0057772B"/>
    <w:rsid w:val="005779F1"/>
    <w:rsid w:val="0058140F"/>
    <w:rsid w:val="005838C2"/>
    <w:rsid w:val="005846E6"/>
    <w:rsid w:val="00585391"/>
    <w:rsid w:val="00586056"/>
    <w:rsid w:val="00590067"/>
    <w:rsid w:val="00590724"/>
    <w:rsid w:val="00590F44"/>
    <w:rsid w:val="005913F5"/>
    <w:rsid w:val="0059185E"/>
    <w:rsid w:val="00591C0A"/>
    <w:rsid w:val="00592036"/>
    <w:rsid w:val="0059235C"/>
    <w:rsid w:val="0059504E"/>
    <w:rsid w:val="005953AE"/>
    <w:rsid w:val="005A0E18"/>
    <w:rsid w:val="005A1D62"/>
    <w:rsid w:val="005A2412"/>
    <w:rsid w:val="005A3ED1"/>
    <w:rsid w:val="005A4300"/>
    <w:rsid w:val="005A72C9"/>
    <w:rsid w:val="005A745D"/>
    <w:rsid w:val="005A7E33"/>
    <w:rsid w:val="005B0431"/>
    <w:rsid w:val="005B1A2E"/>
    <w:rsid w:val="005B1B48"/>
    <w:rsid w:val="005B2031"/>
    <w:rsid w:val="005B2732"/>
    <w:rsid w:val="005B33AD"/>
    <w:rsid w:val="005B463D"/>
    <w:rsid w:val="005B6A76"/>
    <w:rsid w:val="005B7972"/>
    <w:rsid w:val="005C1568"/>
    <w:rsid w:val="005C1606"/>
    <w:rsid w:val="005C1860"/>
    <w:rsid w:val="005C2B75"/>
    <w:rsid w:val="005C5379"/>
    <w:rsid w:val="005C5B58"/>
    <w:rsid w:val="005C63D8"/>
    <w:rsid w:val="005D1015"/>
    <w:rsid w:val="005D2096"/>
    <w:rsid w:val="005D2D49"/>
    <w:rsid w:val="005D45EB"/>
    <w:rsid w:val="005D4A66"/>
    <w:rsid w:val="005D6604"/>
    <w:rsid w:val="005D6911"/>
    <w:rsid w:val="005E4E0C"/>
    <w:rsid w:val="005E67BC"/>
    <w:rsid w:val="005E7638"/>
    <w:rsid w:val="005F3CDD"/>
    <w:rsid w:val="006007BE"/>
    <w:rsid w:val="00602750"/>
    <w:rsid w:val="00603DEA"/>
    <w:rsid w:val="00604FA4"/>
    <w:rsid w:val="006058EA"/>
    <w:rsid w:val="00605CF7"/>
    <w:rsid w:val="00606043"/>
    <w:rsid w:val="006109BD"/>
    <w:rsid w:val="0061122C"/>
    <w:rsid w:val="00612768"/>
    <w:rsid w:val="0061365C"/>
    <w:rsid w:val="00614518"/>
    <w:rsid w:val="006152A7"/>
    <w:rsid w:val="00615C02"/>
    <w:rsid w:val="006162BD"/>
    <w:rsid w:val="00617298"/>
    <w:rsid w:val="006211F7"/>
    <w:rsid w:val="00621B1A"/>
    <w:rsid w:val="00622223"/>
    <w:rsid w:val="00622583"/>
    <w:rsid w:val="00622AFF"/>
    <w:rsid w:val="00626461"/>
    <w:rsid w:val="006264AE"/>
    <w:rsid w:val="00626E0F"/>
    <w:rsid w:val="006279DB"/>
    <w:rsid w:val="00630BBD"/>
    <w:rsid w:val="00630C53"/>
    <w:rsid w:val="006336F3"/>
    <w:rsid w:val="00635621"/>
    <w:rsid w:val="00635C0D"/>
    <w:rsid w:val="00636162"/>
    <w:rsid w:val="00636F1C"/>
    <w:rsid w:val="00636FC8"/>
    <w:rsid w:val="00640A62"/>
    <w:rsid w:val="00641093"/>
    <w:rsid w:val="00641446"/>
    <w:rsid w:val="00642EF2"/>
    <w:rsid w:val="0064303B"/>
    <w:rsid w:val="006443C7"/>
    <w:rsid w:val="00645C40"/>
    <w:rsid w:val="006514F5"/>
    <w:rsid w:val="006518F0"/>
    <w:rsid w:val="00654C69"/>
    <w:rsid w:val="006555F5"/>
    <w:rsid w:val="006556E0"/>
    <w:rsid w:val="006574E1"/>
    <w:rsid w:val="00660C59"/>
    <w:rsid w:val="00660FD9"/>
    <w:rsid w:val="006614EE"/>
    <w:rsid w:val="00661D04"/>
    <w:rsid w:val="00662882"/>
    <w:rsid w:val="006641A5"/>
    <w:rsid w:val="006643CD"/>
    <w:rsid w:val="00665573"/>
    <w:rsid w:val="0066661F"/>
    <w:rsid w:val="006679BD"/>
    <w:rsid w:val="00670921"/>
    <w:rsid w:val="00671F6D"/>
    <w:rsid w:val="00673850"/>
    <w:rsid w:val="00674AC1"/>
    <w:rsid w:val="006759FA"/>
    <w:rsid w:val="00675BCE"/>
    <w:rsid w:val="00675EE1"/>
    <w:rsid w:val="00676215"/>
    <w:rsid w:val="00676C76"/>
    <w:rsid w:val="00676F0E"/>
    <w:rsid w:val="0067743F"/>
    <w:rsid w:val="006778C4"/>
    <w:rsid w:val="00677F17"/>
    <w:rsid w:val="006808BA"/>
    <w:rsid w:val="00681063"/>
    <w:rsid w:val="00681E51"/>
    <w:rsid w:val="006827A4"/>
    <w:rsid w:val="006835E9"/>
    <w:rsid w:val="006836EE"/>
    <w:rsid w:val="00683C61"/>
    <w:rsid w:val="00685F99"/>
    <w:rsid w:val="00686A03"/>
    <w:rsid w:val="00687B27"/>
    <w:rsid w:val="006920DA"/>
    <w:rsid w:val="00693315"/>
    <w:rsid w:val="006933ED"/>
    <w:rsid w:val="00693521"/>
    <w:rsid w:val="00693ABD"/>
    <w:rsid w:val="00694126"/>
    <w:rsid w:val="00694AF8"/>
    <w:rsid w:val="00695BA9"/>
    <w:rsid w:val="006A1B18"/>
    <w:rsid w:val="006A371A"/>
    <w:rsid w:val="006A44BD"/>
    <w:rsid w:val="006A5EED"/>
    <w:rsid w:val="006A6813"/>
    <w:rsid w:val="006A688E"/>
    <w:rsid w:val="006A6AD8"/>
    <w:rsid w:val="006A7B34"/>
    <w:rsid w:val="006B025A"/>
    <w:rsid w:val="006B0580"/>
    <w:rsid w:val="006B2890"/>
    <w:rsid w:val="006B395E"/>
    <w:rsid w:val="006B3DAE"/>
    <w:rsid w:val="006B436C"/>
    <w:rsid w:val="006B456A"/>
    <w:rsid w:val="006B5B2D"/>
    <w:rsid w:val="006B6701"/>
    <w:rsid w:val="006C1E07"/>
    <w:rsid w:val="006C2283"/>
    <w:rsid w:val="006C2B14"/>
    <w:rsid w:val="006C2C23"/>
    <w:rsid w:val="006C41DE"/>
    <w:rsid w:val="006C48EE"/>
    <w:rsid w:val="006C50E3"/>
    <w:rsid w:val="006C66C5"/>
    <w:rsid w:val="006C6991"/>
    <w:rsid w:val="006C6C6D"/>
    <w:rsid w:val="006D09FE"/>
    <w:rsid w:val="006D2EB0"/>
    <w:rsid w:val="006D2FB5"/>
    <w:rsid w:val="006D6E26"/>
    <w:rsid w:val="006D7C14"/>
    <w:rsid w:val="006E045F"/>
    <w:rsid w:val="006E055E"/>
    <w:rsid w:val="006E0901"/>
    <w:rsid w:val="006E4A33"/>
    <w:rsid w:val="006E4E26"/>
    <w:rsid w:val="006E7473"/>
    <w:rsid w:val="006F0D15"/>
    <w:rsid w:val="006F171C"/>
    <w:rsid w:val="006F1F59"/>
    <w:rsid w:val="006F2D26"/>
    <w:rsid w:val="006F46E3"/>
    <w:rsid w:val="006F56B9"/>
    <w:rsid w:val="006F73AA"/>
    <w:rsid w:val="006F7BBB"/>
    <w:rsid w:val="006F7CEF"/>
    <w:rsid w:val="007000A6"/>
    <w:rsid w:val="00700AC1"/>
    <w:rsid w:val="00700CDB"/>
    <w:rsid w:val="007015E8"/>
    <w:rsid w:val="00701876"/>
    <w:rsid w:val="007036E4"/>
    <w:rsid w:val="00704604"/>
    <w:rsid w:val="00705357"/>
    <w:rsid w:val="00705D43"/>
    <w:rsid w:val="00707061"/>
    <w:rsid w:val="0071065E"/>
    <w:rsid w:val="0071082F"/>
    <w:rsid w:val="007118D8"/>
    <w:rsid w:val="00711AF8"/>
    <w:rsid w:val="00711D81"/>
    <w:rsid w:val="007138FA"/>
    <w:rsid w:val="00713E86"/>
    <w:rsid w:val="007144F9"/>
    <w:rsid w:val="007147B8"/>
    <w:rsid w:val="0071563C"/>
    <w:rsid w:val="00716922"/>
    <w:rsid w:val="00717B1B"/>
    <w:rsid w:val="00717E9A"/>
    <w:rsid w:val="00720939"/>
    <w:rsid w:val="00721597"/>
    <w:rsid w:val="007223D2"/>
    <w:rsid w:val="007239E4"/>
    <w:rsid w:val="007245EE"/>
    <w:rsid w:val="00725C80"/>
    <w:rsid w:val="00725F59"/>
    <w:rsid w:val="007319C7"/>
    <w:rsid w:val="00732671"/>
    <w:rsid w:val="00732951"/>
    <w:rsid w:val="00732B83"/>
    <w:rsid w:val="00733E36"/>
    <w:rsid w:val="00736FF5"/>
    <w:rsid w:val="00737691"/>
    <w:rsid w:val="00740D8E"/>
    <w:rsid w:val="007414A4"/>
    <w:rsid w:val="00741963"/>
    <w:rsid w:val="007422BA"/>
    <w:rsid w:val="00742C22"/>
    <w:rsid w:val="00742EE3"/>
    <w:rsid w:val="00750479"/>
    <w:rsid w:val="0075075A"/>
    <w:rsid w:val="007519AC"/>
    <w:rsid w:val="0075361B"/>
    <w:rsid w:val="00753832"/>
    <w:rsid w:val="0075397F"/>
    <w:rsid w:val="0075628C"/>
    <w:rsid w:val="00757BA4"/>
    <w:rsid w:val="00760C4B"/>
    <w:rsid w:val="00761B94"/>
    <w:rsid w:val="00762A92"/>
    <w:rsid w:val="00765228"/>
    <w:rsid w:val="007654D3"/>
    <w:rsid w:val="007662E0"/>
    <w:rsid w:val="0076683F"/>
    <w:rsid w:val="00770ACA"/>
    <w:rsid w:val="007721AB"/>
    <w:rsid w:val="007727F7"/>
    <w:rsid w:val="00774AE2"/>
    <w:rsid w:val="00775053"/>
    <w:rsid w:val="00775085"/>
    <w:rsid w:val="007804C2"/>
    <w:rsid w:val="00780B93"/>
    <w:rsid w:val="007858AA"/>
    <w:rsid w:val="00786040"/>
    <w:rsid w:val="00786A6F"/>
    <w:rsid w:val="007877DB"/>
    <w:rsid w:val="00787F73"/>
    <w:rsid w:val="0079399A"/>
    <w:rsid w:val="007948D5"/>
    <w:rsid w:val="00795649"/>
    <w:rsid w:val="00796131"/>
    <w:rsid w:val="00796E89"/>
    <w:rsid w:val="007976D3"/>
    <w:rsid w:val="007A01E3"/>
    <w:rsid w:val="007A11E1"/>
    <w:rsid w:val="007A1238"/>
    <w:rsid w:val="007A1657"/>
    <w:rsid w:val="007A1C7F"/>
    <w:rsid w:val="007A4537"/>
    <w:rsid w:val="007A54D1"/>
    <w:rsid w:val="007A571B"/>
    <w:rsid w:val="007A65D5"/>
    <w:rsid w:val="007B0BA2"/>
    <w:rsid w:val="007B0E49"/>
    <w:rsid w:val="007B2A72"/>
    <w:rsid w:val="007B2DED"/>
    <w:rsid w:val="007B2FB8"/>
    <w:rsid w:val="007B3CAF"/>
    <w:rsid w:val="007B5534"/>
    <w:rsid w:val="007B5760"/>
    <w:rsid w:val="007B598B"/>
    <w:rsid w:val="007B59E6"/>
    <w:rsid w:val="007B7B9D"/>
    <w:rsid w:val="007C0BB7"/>
    <w:rsid w:val="007C1385"/>
    <w:rsid w:val="007C2439"/>
    <w:rsid w:val="007C36BA"/>
    <w:rsid w:val="007C4B4D"/>
    <w:rsid w:val="007C5C2B"/>
    <w:rsid w:val="007C740A"/>
    <w:rsid w:val="007D035B"/>
    <w:rsid w:val="007D1803"/>
    <w:rsid w:val="007D1ABB"/>
    <w:rsid w:val="007D21B7"/>
    <w:rsid w:val="007D2F39"/>
    <w:rsid w:val="007D30FF"/>
    <w:rsid w:val="007D3454"/>
    <w:rsid w:val="007D34AD"/>
    <w:rsid w:val="007D39C6"/>
    <w:rsid w:val="007D3BB4"/>
    <w:rsid w:val="007D3BBD"/>
    <w:rsid w:val="007D4A51"/>
    <w:rsid w:val="007D603C"/>
    <w:rsid w:val="007D65CD"/>
    <w:rsid w:val="007D7795"/>
    <w:rsid w:val="007E05B4"/>
    <w:rsid w:val="007E0817"/>
    <w:rsid w:val="007E181B"/>
    <w:rsid w:val="007E18E8"/>
    <w:rsid w:val="007E1B6C"/>
    <w:rsid w:val="007E289A"/>
    <w:rsid w:val="007E2B0A"/>
    <w:rsid w:val="007E48A2"/>
    <w:rsid w:val="007E537A"/>
    <w:rsid w:val="007F0FEB"/>
    <w:rsid w:val="007F1FD9"/>
    <w:rsid w:val="007F273C"/>
    <w:rsid w:val="007F4FE4"/>
    <w:rsid w:val="007F70A0"/>
    <w:rsid w:val="007F7B5F"/>
    <w:rsid w:val="008005AF"/>
    <w:rsid w:val="0080175C"/>
    <w:rsid w:val="00801B1C"/>
    <w:rsid w:val="008057C8"/>
    <w:rsid w:val="00805DA0"/>
    <w:rsid w:val="0081057B"/>
    <w:rsid w:val="008112C8"/>
    <w:rsid w:val="00813394"/>
    <w:rsid w:val="0081433F"/>
    <w:rsid w:val="008143F8"/>
    <w:rsid w:val="00814708"/>
    <w:rsid w:val="008148C8"/>
    <w:rsid w:val="008155E5"/>
    <w:rsid w:val="00817548"/>
    <w:rsid w:val="00820D90"/>
    <w:rsid w:val="0082150C"/>
    <w:rsid w:val="00821533"/>
    <w:rsid w:val="00821AD3"/>
    <w:rsid w:val="00821B0D"/>
    <w:rsid w:val="00821BFC"/>
    <w:rsid w:val="00823407"/>
    <w:rsid w:val="00823B9F"/>
    <w:rsid w:val="008243A5"/>
    <w:rsid w:val="00825D6A"/>
    <w:rsid w:val="00826602"/>
    <w:rsid w:val="00826789"/>
    <w:rsid w:val="00831362"/>
    <w:rsid w:val="00831A3E"/>
    <w:rsid w:val="008334F8"/>
    <w:rsid w:val="00834898"/>
    <w:rsid w:val="008353D2"/>
    <w:rsid w:val="00835689"/>
    <w:rsid w:val="00835C97"/>
    <w:rsid w:val="0083741E"/>
    <w:rsid w:val="00844EA9"/>
    <w:rsid w:val="00844EEF"/>
    <w:rsid w:val="00845C95"/>
    <w:rsid w:val="00846CDE"/>
    <w:rsid w:val="00847A5D"/>
    <w:rsid w:val="00850A71"/>
    <w:rsid w:val="00851AE6"/>
    <w:rsid w:val="00851B1A"/>
    <w:rsid w:val="0085203E"/>
    <w:rsid w:val="008560B6"/>
    <w:rsid w:val="00860A90"/>
    <w:rsid w:val="00860DA3"/>
    <w:rsid w:val="00862A20"/>
    <w:rsid w:val="0086303C"/>
    <w:rsid w:val="008657DB"/>
    <w:rsid w:val="008659AE"/>
    <w:rsid w:val="0086620A"/>
    <w:rsid w:val="00866914"/>
    <w:rsid w:val="008670A4"/>
    <w:rsid w:val="008718FC"/>
    <w:rsid w:val="00873A05"/>
    <w:rsid w:val="00875C6D"/>
    <w:rsid w:val="00876224"/>
    <w:rsid w:val="00876E4B"/>
    <w:rsid w:val="008770AB"/>
    <w:rsid w:val="008775B3"/>
    <w:rsid w:val="00881CC3"/>
    <w:rsid w:val="008850BF"/>
    <w:rsid w:val="0088602F"/>
    <w:rsid w:val="00886473"/>
    <w:rsid w:val="00891250"/>
    <w:rsid w:val="008914F9"/>
    <w:rsid w:val="00891526"/>
    <w:rsid w:val="008917AB"/>
    <w:rsid w:val="0089206F"/>
    <w:rsid w:val="00894684"/>
    <w:rsid w:val="008959E4"/>
    <w:rsid w:val="00896378"/>
    <w:rsid w:val="008A0655"/>
    <w:rsid w:val="008A075E"/>
    <w:rsid w:val="008A1445"/>
    <w:rsid w:val="008A2E48"/>
    <w:rsid w:val="008A39ED"/>
    <w:rsid w:val="008A511B"/>
    <w:rsid w:val="008A57DE"/>
    <w:rsid w:val="008A5B6E"/>
    <w:rsid w:val="008A7733"/>
    <w:rsid w:val="008A7BCB"/>
    <w:rsid w:val="008B0B37"/>
    <w:rsid w:val="008B1C70"/>
    <w:rsid w:val="008B1FE1"/>
    <w:rsid w:val="008B4ACB"/>
    <w:rsid w:val="008B4EAD"/>
    <w:rsid w:val="008B56EE"/>
    <w:rsid w:val="008B5C4F"/>
    <w:rsid w:val="008B674D"/>
    <w:rsid w:val="008B73F1"/>
    <w:rsid w:val="008C182C"/>
    <w:rsid w:val="008C5AB0"/>
    <w:rsid w:val="008D1F18"/>
    <w:rsid w:val="008D35BB"/>
    <w:rsid w:val="008D579B"/>
    <w:rsid w:val="008D7E7E"/>
    <w:rsid w:val="008E4B54"/>
    <w:rsid w:val="008E4D0B"/>
    <w:rsid w:val="008E50B7"/>
    <w:rsid w:val="008E525A"/>
    <w:rsid w:val="008E6F59"/>
    <w:rsid w:val="008E7351"/>
    <w:rsid w:val="008E77DD"/>
    <w:rsid w:val="008F016F"/>
    <w:rsid w:val="008F0E56"/>
    <w:rsid w:val="008F4C10"/>
    <w:rsid w:val="008F5D17"/>
    <w:rsid w:val="008F62C1"/>
    <w:rsid w:val="008F7131"/>
    <w:rsid w:val="008F777E"/>
    <w:rsid w:val="008F7F9C"/>
    <w:rsid w:val="009003F4"/>
    <w:rsid w:val="00900F3E"/>
    <w:rsid w:val="00901B21"/>
    <w:rsid w:val="00902044"/>
    <w:rsid w:val="00902246"/>
    <w:rsid w:val="0090479D"/>
    <w:rsid w:val="0090483F"/>
    <w:rsid w:val="00904886"/>
    <w:rsid w:val="00904F97"/>
    <w:rsid w:val="0090504C"/>
    <w:rsid w:val="00906B13"/>
    <w:rsid w:val="00907F40"/>
    <w:rsid w:val="009111E0"/>
    <w:rsid w:val="009112F9"/>
    <w:rsid w:val="009155A8"/>
    <w:rsid w:val="00915B26"/>
    <w:rsid w:val="009163B7"/>
    <w:rsid w:val="00916C3B"/>
    <w:rsid w:val="009172BB"/>
    <w:rsid w:val="00917AC1"/>
    <w:rsid w:val="0092131D"/>
    <w:rsid w:val="009217C4"/>
    <w:rsid w:val="00921802"/>
    <w:rsid w:val="0092567E"/>
    <w:rsid w:val="00926AE3"/>
    <w:rsid w:val="009274E4"/>
    <w:rsid w:val="00930886"/>
    <w:rsid w:val="00930ACD"/>
    <w:rsid w:val="009312AB"/>
    <w:rsid w:val="00933C0E"/>
    <w:rsid w:val="00933E0E"/>
    <w:rsid w:val="0093531B"/>
    <w:rsid w:val="009355E4"/>
    <w:rsid w:val="009400C0"/>
    <w:rsid w:val="00942E0F"/>
    <w:rsid w:val="00942F43"/>
    <w:rsid w:val="0094387F"/>
    <w:rsid w:val="00945733"/>
    <w:rsid w:val="009462C5"/>
    <w:rsid w:val="0094758A"/>
    <w:rsid w:val="00947932"/>
    <w:rsid w:val="0095056E"/>
    <w:rsid w:val="009523F2"/>
    <w:rsid w:val="009527B8"/>
    <w:rsid w:val="00952C6D"/>
    <w:rsid w:val="00952D9E"/>
    <w:rsid w:val="00953147"/>
    <w:rsid w:val="009538CC"/>
    <w:rsid w:val="009547DB"/>
    <w:rsid w:val="00955019"/>
    <w:rsid w:val="0095591C"/>
    <w:rsid w:val="0096035D"/>
    <w:rsid w:val="00960937"/>
    <w:rsid w:val="009654F7"/>
    <w:rsid w:val="0096605B"/>
    <w:rsid w:val="00967045"/>
    <w:rsid w:val="00971AA5"/>
    <w:rsid w:val="0097347A"/>
    <w:rsid w:val="0097457E"/>
    <w:rsid w:val="009747A0"/>
    <w:rsid w:val="0097684C"/>
    <w:rsid w:val="00976D50"/>
    <w:rsid w:val="00976EA4"/>
    <w:rsid w:val="009801E8"/>
    <w:rsid w:val="00980610"/>
    <w:rsid w:val="00983CFC"/>
    <w:rsid w:val="00984816"/>
    <w:rsid w:val="00985B7F"/>
    <w:rsid w:val="00991036"/>
    <w:rsid w:val="00991966"/>
    <w:rsid w:val="00993BF3"/>
    <w:rsid w:val="00994A7F"/>
    <w:rsid w:val="00994BB1"/>
    <w:rsid w:val="009952E9"/>
    <w:rsid w:val="009960C6"/>
    <w:rsid w:val="009966F5"/>
    <w:rsid w:val="00996ABB"/>
    <w:rsid w:val="0099736A"/>
    <w:rsid w:val="00997424"/>
    <w:rsid w:val="009A03EC"/>
    <w:rsid w:val="009A0CFB"/>
    <w:rsid w:val="009A1DD3"/>
    <w:rsid w:val="009A2146"/>
    <w:rsid w:val="009A6C74"/>
    <w:rsid w:val="009A7099"/>
    <w:rsid w:val="009B15B0"/>
    <w:rsid w:val="009B1FEE"/>
    <w:rsid w:val="009B2252"/>
    <w:rsid w:val="009B4127"/>
    <w:rsid w:val="009B5F42"/>
    <w:rsid w:val="009C0B22"/>
    <w:rsid w:val="009C14DC"/>
    <w:rsid w:val="009C1DF0"/>
    <w:rsid w:val="009C2DDB"/>
    <w:rsid w:val="009C3A25"/>
    <w:rsid w:val="009C3BED"/>
    <w:rsid w:val="009C4E83"/>
    <w:rsid w:val="009C718E"/>
    <w:rsid w:val="009D149F"/>
    <w:rsid w:val="009D190B"/>
    <w:rsid w:val="009D1EEA"/>
    <w:rsid w:val="009D20DD"/>
    <w:rsid w:val="009D3C45"/>
    <w:rsid w:val="009D3D36"/>
    <w:rsid w:val="009D4C51"/>
    <w:rsid w:val="009D52E0"/>
    <w:rsid w:val="009D5A9E"/>
    <w:rsid w:val="009D5E18"/>
    <w:rsid w:val="009E05B0"/>
    <w:rsid w:val="009E0BDC"/>
    <w:rsid w:val="009E111E"/>
    <w:rsid w:val="009E2A0C"/>
    <w:rsid w:val="009E2BAB"/>
    <w:rsid w:val="009E30C5"/>
    <w:rsid w:val="009E4B67"/>
    <w:rsid w:val="009E4BFF"/>
    <w:rsid w:val="009E4FBF"/>
    <w:rsid w:val="009E6779"/>
    <w:rsid w:val="009E7176"/>
    <w:rsid w:val="009E79DA"/>
    <w:rsid w:val="009F0A33"/>
    <w:rsid w:val="009F0AAB"/>
    <w:rsid w:val="009F10CA"/>
    <w:rsid w:val="009F314E"/>
    <w:rsid w:val="009F3BFE"/>
    <w:rsid w:val="009F4F78"/>
    <w:rsid w:val="009F64F9"/>
    <w:rsid w:val="009F6D2E"/>
    <w:rsid w:val="00A0057F"/>
    <w:rsid w:val="00A01801"/>
    <w:rsid w:val="00A03EAB"/>
    <w:rsid w:val="00A051D1"/>
    <w:rsid w:val="00A05B37"/>
    <w:rsid w:val="00A05E2F"/>
    <w:rsid w:val="00A0629D"/>
    <w:rsid w:val="00A0683F"/>
    <w:rsid w:val="00A07C6E"/>
    <w:rsid w:val="00A07D97"/>
    <w:rsid w:val="00A104F9"/>
    <w:rsid w:val="00A108A4"/>
    <w:rsid w:val="00A10FB6"/>
    <w:rsid w:val="00A11C2D"/>
    <w:rsid w:val="00A12C69"/>
    <w:rsid w:val="00A13BB0"/>
    <w:rsid w:val="00A14638"/>
    <w:rsid w:val="00A14FFD"/>
    <w:rsid w:val="00A152D6"/>
    <w:rsid w:val="00A15764"/>
    <w:rsid w:val="00A17E9F"/>
    <w:rsid w:val="00A20127"/>
    <w:rsid w:val="00A23E60"/>
    <w:rsid w:val="00A247DB"/>
    <w:rsid w:val="00A25094"/>
    <w:rsid w:val="00A25C75"/>
    <w:rsid w:val="00A2772A"/>
    <w:rsid w:val="00A30711"/>
    <w:rsid w:val="00A30CDC"/>
    <w:rsid w:val="00A31C1E"/>
    <w:rsid w:val="00A32D9F"/>
    <w:rsid w:val="00A33F2F"/>
    <w:rsid w:val="00A35853"/>
    <w:rsid w:val="00A36204"/>
    <w:rsid w:val="00A37810"/>
    <w:rsid w:val="00A37E19"/>
    <w:rsid w:val="00A43AAB"/>
    <w:rsid w:val="00A45373"/>
    <w:rsid w:val="00A466B1"/>
    <w:rsid w:val="00A4678F"/>
    <w:rsid w:val="00A47F56"/>
    <w:rsid w:val="00A52A21"/>
    <w:rsid w:val="00A530D5"/>
    <w:rsid w:val="00A55122"/>
    <w:rsid w:val="00A5534C"/>
    <w:rsid w:val="00A55354"/>
    <w:rsid w:val="00A64372"/>
    <w:rsid w:val="00A6513F"/>
    <w:rsid w:val="00A65C20"/>
    <w:rsid w:val="00A65C6B"/>
    <w:rsid w:val="00A66A5E"/>
    <w:rsid w:val="00A6722A"/>
    <w:rsid w:val="00A70CF5"/>
    <w:rsid w:val="00A71D22"/>
    <w:rsid w:val="00A71F08"/>
    <w:rsid w:val="00A72F99"/>
    <w:rsid w:val="00A76A49"/>
    <w:rsid w:val="00A80388"/>
    <w:rsid w:val="00A83528"/>
    <w:rsid w:val="00A8365F"/>
    <w:rsid w:val="00A8369B"/>
    <w:rsid w:val="00A84EF8"/>
    <w:rsid w:val="00A85B82"/>
    <w:rsid w:val="00A874A5"/>
    <w:rsid w:val="00A90669"/>
    <w:rsid w:val="00A91C4A"/>
    <w:rsid w:val="00A92B47"/>
    <w:rsid w:val="00A92CC9"/>
    <w:rsid w:val="00A9486A"/>
    <w:rsid w:val="00A95436"/>
    <w:rsid w:val="00A96FE5"/>
    <w:rsid w:val="00AA0321"/>
    <w:rsid w:val="00AA15A5"/>
    <w:rsid w:val="00AA1D31"/>
    <w:rsid w:val="00AA2BA2"/>
    <w:rsid w:val="00AA3166"/>
    <w:rsid w:val="00AA3767"/>
    <w:rsid w:val="00AA5F92"/>
    <w:rsid w:val="00AA639E"/>
    <w:rsid w:val="00AA792B"/>
    <w:rsid w:val="00AA7961"/>
    <w:rsid w:val="00AB05C7"/>
    <w:rsid w:val="00AB097C"/>
    <w:rsid w:val="00AB1452"/>
    <w:rsid w:val="00AB2340"/>
    <w:rsid w:val="00AB2A94"/>
    <w:rsid w:val="00AB39D6"/>
    <w:rsid w:val="00AB4177"/>
    <w:rsid w:val="00AB5228"/>
    <w:rsid w:val="00AB5549"/>
    <w:rsid w:val="00AB5880"/>
    <w:rsid w:val="00AC0398"/>
    <w:rsid w:val="00AC10BE"/>
    <w:rsid w:val="00AC1BEB"/>
    <w:rsid w:val="00AC1D9B"/>
    <w:rsid w:val="00AC3403"/>
    <w:rsid w:val="00AC436B"/>
    <w:rsid w:val="00AC565C"/>
    <w:rsid w:val="00AC57E2"/>
    <w:rsid w:val="00AC5978"/>
    <w:rsid w:val="00AC705A"/>
    <w:rsid w:val="00AC7258"/>
    <w:rsid w:val="00AC7310"/>
    <w:rsid w:val="00AD1006"/>
    <w:rsid w:val="00AD1A8C"/>
    <w:rsid w:val="00AD2B85"/>
    <w:rsid w:val="00AD37F0"/>
    <w:rsid w:val="00AD4522"/>
    <w:rsid w:val="00AD4F15"/>
    <w:rsid w:val="00AD4FA6"/>
    <w:rsid w:val="00AD65BE"/>
    <w:rsid w:val="00AD6734"/>
    <w:rsid w:val="00AD73F1"/>
    <w:rsid w:val="00AD7405"/>
    <w:rsid w:val="00AE170B"/>
    <w:rsid w:val="00AE171D"/>
    <w:rsid w:val="00AE2428"/>
    <w:rsid w:val="00AE31E4"/>
    <w:rsid w:val="00AE6B20"/>
    <w:rsid w:val="00AE6D36"/>
    <w:rsid w:val="00AF0627"/>
    <w:rsid w:val="00AF1A27"/>
    <w:rsid w:val="00AF1BB6"/>
    <w:rsid w:val="00AF22B2"/>
    <w:rsid w:val="00AF31D9"/>
    <w:rsid w:val="00AF4CCC"/>
    <w:rsid w:val="00AF4FA0"/>
    <w:rsid w:val="00AF6304"/>
    <w:rsid w:val="00AF6A31"/>
    <w:rsid w:val="00AF6BA3"/>
    <w:rsid w:val="00AF707B"/>
    <w:rsid w:val="00AF709F"/>
    <w:rsid w:val="00AF7F1D"/>
    <w:rsid w:val="00B00654"/>
    <w:rsid w:val="00B00A8B"/>
    <w:rsid w:val="00B01315"/>
    <w:rsid w:val="00B02129"/>
    <w:rsid w:val="00B03284"/>
    <w:rsid w:val="00B045C7"/>
    <w:rsid w:val="00B04931"/>
    <w:rsid w:val="00B07793"/>
    <w:rsid w:val="00B07CA6"/>
    <w:rsid w:val="00B10BF0"/>
    <w:rsid w:val="00B10FB6"/>
    <w:rsid w:val="00B11400"/>
    <w:rsid w:val="00B11E76"/>
    <w:rsid w:val="00B12420"/>
    <w:rsid w:val="00B13004"/>
    <w:rsid w:val="00B141BD"/>
    <w:rsid w:val="00B144CB"/>
    <w:rsid w:val="00B14A5C"/>
    <w:rsid w:val="00B14B7D"/>
    <w:rsid w:val="00B15431"/>
    <w:rsid w:val="00B15B36"/>
    <w:rsid w:val="00B16CEA"/>
    <w:rsid w:val="00B17713"/>
    <w:rsid w:val="00B20569"/>
    <w:rsid w:val="00B21B92"/>
    <w:rsid w:val="00B245ED"/>
    <w:rsid w:val="00B2465A"/>
    <w:rsid w:val="00B26481"/>
    <w:rsid w:val="00B26C25"/>
    <w:rsid w:val="00B27B03"/>
    <w:rsid w:val="00B30745"/>
    <w:rsid w:val="00B31C9A"/>
    <w:rsid w:val="00B35B45"/>
    <w:rsid w:val="00B362A5"/>
    <w:rsid w:val="00B36A49"/>
    <w:rsid w:val="00B36FFE"/>
    <w:rsid w:val="00B379DC"/>
    <w:rsid w:val="00B37BD3"/>
    <w:rsid w:val="00B40904"/>
    <w:rsid w:val="00B41C6F"/>
    <w:rsid w:val="00B425EB"/>
    <w:rsid w:val="00B43AC5"/>
    <w:rsid w:val="00B4453C"/>
    <w:rsid w:val="00B450BA"/>
    <w:rsid w:val="00B4530B"/>
    <w:rsid w:val="00B45483"/>
    <w:rsid w:val="00B45A25"/>
    <w:rsid w:val="00B51012"/>
    <w:rsid w:val="00B535A7"/>
    <w:rsid w:val="00B540F1"/>
    <w:rsid w:val="00B54E87"/>
    <w:rsid w:val="00B55B7A"/>
    <w:rsid w:val="00B57420"/>
    <w:rsid w:val="00B616D3"/>
    <w:rsid w:val="00B62E4F"/>
    <w:rsid w:val="00B6785F"/>
    <w:rsid w:val="00B7088F"/>
    <w:rsid w:val="00B72BD3"/>
    <w:rsid w:val="00B80357"/>
    <w:rsid w:val="00B81B71"/>
    <w:rsid w:val="00B81EE4"/>
    <w:rsid w:val="00B82F06"/>
    <w:rsid w:val="00B85584"/>
    <w:rsid w:val="00B86677"/>
    <w:rsid w:val="00B908F0"/>
    <w:rsid w:val="00B91360"/>
    <w:rsid w:val="00B91F12"/>
    <w:rsid w:val="00B9330B"/>
    <w:rsid w:val="00B942D9"/>
    <w:rsid w:val="00B94622"/>
    <w:rsid w:val="00B97913"/>
    <w:rsid w:val="00BA2D8D"/>
    <w:rsid w:val="00BA439D"/>
    <w:rsid w:val="00BA4BDA"/>
    <w:rsid w:val="00BA4CC5"/>
    <w:rsid w:val="00BA5005"/>
    <w:rsid w:val="00BA6331"/>
    <w:rsid w:val="00BA676A"/>
    <w:rsid w:val="00BB016A"/>
    <w:rsid w:val="00BB172C"/>
    <w:rsid w:val="00BB336C"/>
    <w:rsid w:val="00BB46AC"/>
    <w:rsid w:val="00BC4FFE"/>
    <w:rsid w:val="00BC528C"/>
    <w:rsid w:val="00BC5C16"/>
    <w:rsid w:val="00BD09A0"/>
    <w:rsid w:val="00BD111F"/>
    <w:rsid w:val="00BD13C8"/>
    <w:rsid w:val="00BD2E79"/>
    <w:rsid w:val="00BD35D9"/>
    <w:rsid w:val="00BD449B"/>
    <w:rsid w:val="00BD499F"/>
    <w:rsid w:val="00BD4E12"/>
    <w:rsid w:val="00BD5092"/>
    <w:rsid w:val="00BD65B4"/>
    <w:rsid w:val="00BD7229"/>
    <w:rsid w:val="00BD7C1E"/>
    <w:rsid w:val="00BD7C3C"/>
    <w:rsid w:val="00BE0D42"/>
    <w:rsid w:val="00BE103B"/>
    <w:rsid w:val="00BE239F"/>
    <w:rsid w:val="00BE5CE7"/>
    <w:rsid w:val="00BE6860"/>
    <w:rsid w:val="00BE7409"/>
    <w:rsid w:val="00BF0057"/>
    <w:rsid w:val="00BF1499"/>
    <w:rsid w:val="00BF14D5"/>
    <w:rsid w:val="00BF1A94"/>
    <w:rsid w:val="00BF3353"/>
    <w:rsid w:val="00BF337F"/>
    <w:rsid w:val="00BF390E"/>
    <w:rsid w:val="00BF41A1"/>
    <w:rsid w:val="00BF6D45"/>
    <w:rsid w:val="00BF711F"/>
    <w:rsid w:val="00C0013D"/>
    <w:rsid w:val="00C002B4"/>
    <w:rsid w:val="00C00EEB"/>
    <w:rsid w:val="00C00F87"/>
    <w:rsid w:val="00C0284B"/>
    <w:rsid w:val="00C03524"/>
    <w:rsid w:val="00C03A62"/>
    <w:rsid w:val="00C03DEE"/>
    <w:rsid w:val="00C03EF6"/>
    <w:rsid w:val="00C04954"/>
    <w:rsid w:val="00C052BB"/>
    <w:rsid w:val="00C0601A"/>
    <w:rsid w:val="00C06CAD"/>
    <w:rsid w:val="00C07255"/>
    <w:rsid w:val="00C076A3"/>
    <w:rsid w:val="00C104E1"/>
    <w:rsid w:val="00C1241A"/>
    <w:rsid w:val="00C12A1D"/>
    <w:rsid w:val="00C14652"/>
    <w:rsid w:val="00C14A4F"/>
    <w:rsid w:val="00C1538C"/>
    <w:rsid w:val="00C161DC"/>
    <w:rsid w:val="00C16624"/>
    <w:rsid w:val="00C16868"/>
    <w:rsid w:val="00C1724D"/>
    <w:rsid w:val="00C215DC"/>
    <w:rsid w:val="00C24768"/>
    <w:rsid w:val="00C27D40"/>
    <w:rsid w:val="00C27F30"/>
    <w:rsid w:val="00C31772"/>
    <w:rsid w:val="00C33CD1"/>
    <w:rsid w:val="00C34626"/>
    <w:rsid w:val="00C349A2"/>
    <w:rsid w:val="00C34E85"/>
    <w:rsid w:val="00C3604E"/>
    <w:rsid w:val="00C40201"/>
    <w:rsid w:val="00C407E6"/>
    <w:rsid w:val="00C42D52"/>
    <w:rsid w:val="00C43789"/>
    <w:rsid w:val="00C43A9A"/>
    <w:rsid w:val="00C44573"/>
    <w:rsid w:val="00C4719E"/>
    <w:rsid w:val="00C47807"/>
    <w:rsid w:val="00C5057D"/>
    <w:rsid w:val="00C51A72"/>
    <w:rsid w:val="00C51EDA"/>
    <w:rsid w:val="00C520D3"/>
    <w:rsid w:val="00C52D4B"/>
    <w:rsid w:val="00C55E15"/>
    <w:rsid w:val="00C56F14"/>
    <w:rsid w:val="00C57121"/>
    <w:rsid w:val="00C579A4"/>
    <w:rsid w:val="00C60971"/>
    <w:rsid w:val="00C61AED"/>
    <w:rsid w:val="00C620DE"/>
    <w:rsid w:val="00C64F3E"/>
    <w:rsid w:val="00C65405"/>
    <w:rsid w:val="00C654A2"/>
    <w:rsid w:val="00C65B8B"/>
    <w:rsid w:val="00C672DD"/>
    <w:rsid w:val="00C67ADC"/>
    <w:rsid w:val="00C67CA2"/>
    <w:rsid w:val="00C70A27"/>
    <w:rsid w:val="00C713D5"/>
    <w:rsid w:val="00C72C08"/>
    <w:rsid w:val="00C743AD"/>
    <w:rsid w:val="00C74D9A"/>
    <w:rsid w:val="00C77C5C"/>
    <w:rsid w:val="00C8069E"/>
    <w:rsid w:val="00C80FF4"/>
    <w:rsid w:val="00C82ACF"/>
    <w:rsid w:val="00C82ADB"/>
    <w:rsid w:val="00C83C68"/>
    <w:rsid w:val="00C842BB"/>
    <w:rsid w:val="00C90926"/>
    <w:rsid w:val="00C90DFF"/>
    <w:rsid w:val="00C91685"/>
    <w:rsid w:val="00C91732"/>
    <w:rsid w:val="00C91CB8"/>
    <w:rsid w:val="00C92B08"/>
    <w:rsid w:val="00C92CC6"/>
    <w:rsid w:val="00C92F72"/>
    <w:rsid w:val="00C93F81"/>
    <w:rsid w:val="00C95287"/>
    <w:rsid w:val="00C9760C"/>
    <w:rsid w:val="00C97FBE"/>
    <w:rsid w:val="00CA32C3"/>
    <w:rsid w:val="00CA4287"/>
    <w:rsid w:val="00CA71CA"/>
    <w:rsid w:val="00CA7280"/>
    <w:rsid w:val="00CB0A8F"/>
    <w:rsid w:val="00CB13DE"/>
    <w:rsid w:val="00CB2BE4"/>
    <w:rsid w:val="00CB3A2B"/>
    <w:rsid w:val="00CB43BA"/>
    <w:rsid w:val="00CB494C"/>
    <w:rsid w:val="00CB5A19"/>
    <w:rsid w:val="00CB6D80"/>
    <w:rsid w:val="00CB774E"/>
    <w:rsid w:val="00CB7C5D"/>
    <w:rsid w:val="00CC0A08"/>
    <w:rsid w:val="00CC247A"/>
    <w:rsid w:val="00CC3925"/>
    <w:rsid w:val="00CC5D88"/>
    <w:rsid w:val="00CC6831"/>
    <w:rsid w:val="00CD051C"/>
    <w:rsid w:val="00CD1331"/>
    <w:rsid w:val="00CD2872"/>
    <w:rsid w:val="00CD2D60"/>
    <w:rsid w:val="00CD3E5F"/>
    <w:rsid w:val="00CD455A"/>
    <w:rsid w:val="00CE0FE5"/>
    <w:rsid w:val="00CE114D"/>
    <w:rsid w:val="00CE198F"/>
    <w:rsid w:val="00CE3089"/>
    <w:rsid w:val="00CE45BA"/>
    <w:rsid w:val="00CE55C8"/>
    <w:rsid w:val="00CE5840"/>
    <w:rsid w:val="00CE5F43"/>
    <w:rsid w:val="00CF0E83"/>
    <w:rsid w:val="00CF1370"/>
    <w:rsid w:val="00CF1BCA"/>
    <w:rsid w:val="00CF28FE"/>
    <w:rsid w:val="00CF55BB"/>
    <w:rsid w:val="00D0019C"/>
    <w:rsid w:val="00D00CFF"/>
    <w:rsid w:val="00D00E5C"/>
    <w:rsid w:val="00D01D01"/>
    <w:rsid w:val="00D01E3C"/>
    <w:rsid w:val="00D01EB1"/>
    <w:rsid w:val="00D02530"/>
    <w:rsid w:val="00D03398"/>
    <w:rsid w:val="00D03B1A"/>
    <w:rsid w:val="00D03D1E"/>
    <w:rsid w:val="00D03D9D"/>
    <w:rsid w:val="00D0400E"/>
    <w:rsid w:val="00D04319"/>
    <w:rsid w:val="00D0574A"/>
    <w:rsid w:val="00D06B80"/>
    <w:rsid w:val="00D06E6D"/>
    <w:rsid w:val="00D07408"/>
    <w:rsid w:val="00D0769F"/>
    <w:rsid w:val="00D07714"/>
    <w:rsid w:val="00D106E5"/>
    <w:rsid w:val="00D1215D"/>
    <w:rsid w:val="00D12975"/>
    <w:rsid w:val="00D12CBD"/>
    <w:rsid w:val="00D13514"/>
    <w:rsid w:val="00D13B1D"/>
    <w:rsid w:val="00D13F44"/>
    <w:rsid w:val="00D1413A"/>
    <w:rsid w:val="00D15F74"/>
    <w:rsid w:val="00D16B31"/>
    <w:rsid w:val="00D16B9D"/>
    <w:rsid w:val="00D210BB"/>
    <w:rsid w:val="00D21BFB"/>
    <w:rsid w:val="00D23952"/>
    <w:rsid w:val="00D23AEA"/>
    <w:rsid w:val="00D241C1"/>
    <w:rsid w:val="00D24EFB"/>
    <w:rsid w:val="00D25642"/>
    <w:rsid w:val="00D264AF"/>
    <w:rsid w:val="00D300BC"/>
    <w:rsid w:val="00D32921"/>
    <w:rsid w:val="00D342FE"/>
    <w:rsid w:val="00D34929"/>
    <w:rsid w:val="00D35F49"/>
    <w:rsid w:val="00D3736D"/>
    <w:rsid w:val="00D40BCF"/>
    <w:rsid w:val="00D43DD4"/>
    <w:rsid w:val="00D45E44"/>
    <w:rsid w:val="00D51E57"/>
    <w:rsid w:val="00D5262B"/>
    <w:rsid w:val="00D53F42"/>
    <w:rsid w:val="00D560D9"/>
    <w:rsid w:val="00D56617"/>
    <w:rsid w:val="00D572F8"/>
    <w:rsid w:val="00D57C41"/>
    <w:rsid w:val="00D60A74"/>
    <w:rsid w:val="00D61609"/>
    <w:rsid w:val="00D61FB5"/>
    <w:rsid w:val="00D63E6D"/>
    <w:rsid w:val="00D66538"/>
    <w:rsid w:val="00D70351"/>
    <w:rsid w:val="00D703F9"/>
    <w:rsid w:val="00D71C38"/>
    <w:rsid w:val="00D71E1D"/>
    <w:rsid w:val="00D72EE5"/>
    <w:rsid w:val="00D7318D"/>
    <w:rsid w:val="00D73CDC"/>
    <w:rsid w:val="00D75DA6"/>
    <w:rsid w:val="00D77039"/>
    <w:rsid w:val="00D77827"/>
    <w:rsid w:val="00D8017F"/>
    <w:rsid w:val="00D82A97"/>
    <w:rsid w:val="00D82BC8"/>
    <w:rsid w:val="00D8301C"/>
    <w:rsid w:val="00D83AED"/>
    <w:rsid w:val="00D8594B"/>
    <w:rsid w:val="00D90526"/>
    <w:rsid w:val="00D937B7"/>
    <w:rsid w:val="00D96214"/>
    <w:rsid w:val="00D978B4"/>
    <w:rsid w:val="00DA3BEE"/>
    <w:rsid w:val="00DA42BD"/>
    <w:rsid w:val="00DA61E0"/>
    <w:rsid w:val="00DA7C74"/>
    <w:rsid w:val="00DB2E0C"/>
    <w:rsid w:val="00DB5739"/>
    <w:rsid w:val="00DB5BB1"/>
    <w:rsid w:val="00DB6CEE"/>
    <w:rsid w:val="00DC0929"/>
    <w:rsid w:val="00DC1136"/>
    <w:rsid w:val="00DC32B8"/>
    <w:rsid w:val="00DC3CDC"/>
    <w:rsid w:val="00DC55D7"/>
    <w:rsid w:val="00DC573C"/>
    <w:rsid w:val="00DC597C"/>
    <w:rsid w:val="00DC600B"/>
    <w:rsid w:val="00DC66F3"/>
    <w:rsid w:val="00DD0F21"/>
    <w:rsid w:val="00DD2D5F"/>
    <w:rsid w:val="00DD3204"/>
    <w:rsid w:val="00DD3C33"/>
    <w:rsid w:val="00DD52AE"/>
    <w:rsid w:val="00DD52B3"/>
    <w:rsid w:val="00DD5998"/>
    <w:rsid w:val="00DD5FC5"/>
    <w:rsid w:val="00DD724B"/>
    <w:rsid w:val="00DE1ADD"/>
    <w:rsid w:val="00DE446B"/>
    <w:rsid w:val="00DE7F22"/>
    <w:rsid w:val="00DF31F0"/>
    <w:rsid w:val="00DF47CC"/>
    <w:rsid w:val="00DF52B4"/>
    <w:rsid w:val="00DF6CC2"/>
    <w:rsid w:val="00DF7DEB"/>
    <w:rsid w:val="00DF7F8C"/>
    <w:rsid w:val="00E000E0"/>
    <w:rsid w:val="00E010BC"/>
    <w:rsid w:val="00E017BB"/>
    <w:rsid w:val="00E01FD6"/>
    <w:rsid w:val="00E029EF"/>
    <w:rsid w:val="00E02CD8"/>
    <w:rsid w:val="00E056EE"/>
    <w:rsid w:val="00E06D45"/>
    <w:rsid w:val="00E1160A"/>
    <w:rsid w:val="00E11CC4"/>
    <w:rsid w:val="00E134A8"/>
    <w:rsid w:val="00E13732"/>
    <w:rsid w:val="00E14EC1"/>
    <w:rsid w:val="00E16E18"/>
    <w:rsid w:val="00E21AE4"/>
    <w:rsid w:val="00E21B6D"/>
    <w:rsid w:val="00E22802"/>
    <w:rsid w:val="00E22E9B"/>
    <w:rsid w:val="00E24F74"/>
    <w:rsid w:val="00E2571E"/>
    <w:rsid w:val="00E25DFB"/>
    <w:rsid w:val="00E276AF"/>
    <w:rsid w:val="00E27ED9"/>
    <w:rsid w:val="00E30761"/>
    <w:rsid w:val="00E31544"/>
    <w:rsid w:val="00E32EB1"/>
    <w:rsid w:val="00E32F9C"/>
    <w:rsid w:val="00E335DC"/>
    <w:rsid w:val="00E33B08"/>
    <w:rsid w:val="00E360A7"/>
    <w:rsid w:val="00E374F3"/>
    <w:rsid w:val="00E37A6C"/>
    <w:rsid w:val="00E37C1A"/>
    <w:rsid w:val="00E37EBE"/>
    <w:rsid w:val="00E37EF8"/>
    <w:rsid w:val="00E419AF"/>
    <w:rsid w:val="00E423D5"/>
    <w:rsid w:val="00E42D14"/>
    <w:rsid w:val="00E443FF"/>
    <w:rsid w:val="00E51CC5"/>
    <w:rsid w:val="00E52760"/>
    <w:rsid w:val="00E5296A"/>
    <w:rsid w:val="00E5345B"/>
    <w:rsid w:val="00E53AA4"/>
    <w:rsid w:val="00E53D48"/>
    <w:rsid w:val="00E55E05"/>
    <w:rsid w:val="00E56DD4"/>
    <w:rsid w:val="00E60D79"/>
    <w:rsid w:val="00E6126E"/>
    <w:rsid w:val="00E631AA"/>
    <w:rsid w:val="00E64758"/>
    <w:rsid w:val="00E66703"/>
    <w:rsid w:val="00E66BB3"/>
    <w:rsid w:val="00E67605"/>
    <w:rsid w:val="00E67E9C"/>
    <w:rsid w:val="00E70A7A"/>
    <w:rsid w:val="00E71263"/>
    <w:rsid w:val="00E7173D"/>
    <w:rsid w:val="00E72F25"/>
    <w:rsid w:val="00E733DF"/>
    <w:rsid w:val="00E77A45"/>
    <w:rsid w:val="00E77D90"/>
    <w:rsid w:val="00E83069"/>
    <w:rsid w:val="00E84654"/>
    <w:rsid w:val="00E86AEB"/>
    <w:rsid w:val="00E91434"/>
    <w:rsid w:val="00E91D1A"/>
    <w:rsid w:val="00E922CB"/>
    <w:rsid w:val="00E92472"/>
    <w:rsid w:val="00E94508"/>
    <w:rsid w:val="00E94A57"/>
    <w:rsid w:val="00E9530C"/>
    <w:rsid w:val="00E95807"/>
    <w:rsid w:val="00E97725"/>
    <w:rsid w:val="00EA1624"/>
    <w:rsid w:val="00EA23D4"/>
    <w:rsid w:val="00EA34EE"/>
    <w:rsid w:val="00EA4823"/>
    <w:rsid w:val="00EA5BF0"/>
    <w:rsid w:val="00EA62BC"/>
    <w:rsid w:val="00EA728A"/>
    <w:rsid w:val="00EB12C0"/>
    <w:rsid w:val="00EB175D"/>
    <w:rsid w:val="00EB2A55"/>
    <w:rsid w:val="00EB4F84"/>
    <w:rsid w:val="00EB585E"/>
    <w:rsid w:val="00EB6260"/>
    <w:rsid w:val="00EB68B2"/>
    <w:rsid w:val="00EB70D5"/>
    <w:rsid w:val="00EC131B"/>
    <w:rsid w:val="00EC265E"/>
    <w:rsid w:val="00EC28B2"/>
    <w:rsid w:val="00EC351B"/>
    <w:rsid w:val="00EC5766"/>
    <w:rsid w:val="00EC5DFF"/>
    <w:rsid w:val="00EC63FE"/>
    <w:rsid w:val="00ED051C"/>
    <w:rsid w:val="00ED05E5"/>
    <w:rsid w:val="00ED0C46"/>
    <w:rsid w:val="00ED0FA8"/>
    <w:rsid w:val="00ED27AD"/>
    <w:rsid w:val="00ED530B"/>
    <w:rsid w:val="00ED61E7"/>
    <w:rsid w:val="00ED6C5E"/>
    <w:rsid w:val="00EE05D4"/>
    <w:rsid w:val="00EE28AE"/>
    <w:rsid w:val="00EE2FCF"/>
    <w:rsid w:val="00EE3E89"/>
    <w:rsid w:val="00EE3FA9"/>
    <w:rsid w:val="00EE4A1F"/>
    <w:rsid w:val="00EE68F8"/>
    <w:rsid w:val="00EF0AA7"/>
    <w:rsid w:val="00EF16DB"/>
    <w:rsid w:val="00EF3185"/>
    <w:rsid w:val="00EF562C"/>
    <w:rsid w:val="00EF5934"/>
    <w:rsid w:val="00EF690A"/>
    <w:rsid w:val="00EF6F41"/>
    <w:rsid w:val="00EF7196"/>
    <w:rsid w:val="00EF742B"/>
    <w:rsid w:val="00F03A29"/>
    <w:rsid w:val="00F0547A"/>
    <w:rsid w:val="00F056F2"/>
    <w:rsid w:val="00F075F7"/>
    <w:rsid w:val="00F1082B"/>
    <w:rsid w:val="00F113F0"/>
    <w:rsid w:val="00F1410C"/>
    <w:rsid w:val="00F14402"/>
    <w:rsid w:val="00F15F4B"/>
    <w:rsid w:val="00F16613"/>
    <w:rsid w:val="00F21B34"/>
    <w:rsid w:val="00F21E4D"/>
    <w:rsid w:val="00F225B1"/>
    <w:rsid w:val="00F2280F"/>
    <w:rsid w:val="00F22F2E"/>
    <w:rsid w:val="00F25593"/>
    <w:rsid w:val="00F276AF"/>
    <w:rsid w:val="00F3149A"/>
    <w:rsid w:val="00F31FD7"/>
    <w:rsid w:val="00F3419A"/>
    <w:rsid w:val="00F341A3"/>
    <w:rsid w:val="00F40EA0"/>
    <w:rsid w:val="00F41809"/>
    <w:rsid w:val="00F41B48"/>
    <w:rsid w:val="00F46129"/>
    <w:rsid w:val="00F466B0"/>
    <w:rsid w:val="00F46922"/>
    <w:rsid w:val="00F47022"/>
    <w:rsid w:val="00F47924"/>
    <w:rsid w:val="00F51745"/>
    <w:rsid w:val="00F51B3C"/>
    <w:rsid w:val="00F52641"/>
    <w:rsid w:val="00F53A32"/>
    <w:rsid w:val="00F55C43"/>
    <w:rsid w:val="00F55EA3"/>
    <w:rsid w:val="00F566F6"/>
    <w:rsid w:val="00F56BC8"/>
    <w:rsid w:val="00F5716C"/>
    <w:rsid w:val="00F6000F"/>
    <w:rsid w:val="00F61062"/>
    <w:rsid w:val="00F61E3B"/>
    <w:rsid w:val="00F6279D"/>
    <w:rsid w:val="00F643A2"/>
    <w:rsid w:val="00F66279"/>
    <w:rsid w:val="00F6649A"/>
    <w:rsid w:val="00F66EC2"/>
    <w:rsid w:val="00F67A6C"/>
    <w:rsid w:val="00F71965"/>
    <w:rsid w:val="00F72F3D"/>
    <w:rsid w:val="00F73232"/>
    <w:rsid w:val="00F76DB5"/>
    <w:rsid w:val="00F77AC9"/>
    <w:rsid w:val="00F77EAE"/>
    <w:rsid w:val="00F825F6"/>
    <w:rsid w:val="00F839C2"/>
    <w:rsid w:val="00F86490"/>
    <w:rsid w:val="00F868A0"/>
    <w:rsid w:val="00F87467"/>
    <w:rsid w:val="00F906B3"/>
    <w:rsid w:val="00F9168E"/>
    <w:rsid w:val="00F91967"/>
    <w:rsid w:val="00F91F8C"/>
    <w:rsid w:val="00F92165"/>
    <w:rsid w:val="00F92751"/>
    <w:rsid w:val="00F93321"/>
    <w:rsid w:val="00F97824"/>
    <w:rsid w:val="00FA07B8"/>
    <w:rsid w:val="00FA155E"/>
    <w:rsid w:val="00FA18E0"/>
    <w:rsid w:val="00FA18EC"/>
    <w:rsid w:val="00FA1D91"/>
    <w:rsid w:val="00FA5AD6"/>
    <w:rsid w:val="00FA6314"/>
    <w:rsid w:val="00FA6743"/>
    <w:rsid w:val="00FA7DA1"/>
    <w:rsid w:val="00FB05CF"/>
    <w:rsid w:val="00FB14E0"/>
    <w:rsid w:val="00FB170B"/>
    <w:rsid w:val="00FB2AC7"/>
    <w:rsid w:val="00FB37A7"/>
    <w:rsid w:val="00FB3EF0"/>
    <w:rsid w:val="00FB43C9"/>
    <w:rsid w:val="00FB6564"/>
    <w:rsid w:val="00FB6D83"/>
    <w:rsid w:val="00FC2517"/>
    <w:rsid w:val="00FC3900"/>
    <w:rsid w:val="00FC397F"/>
    <w:rsid w:val="00FC45F8"/>
    <w:rsid w:val="00FC5852"/>
    <w:rsid w:val="00FC58D7"/>
    <w:rsid w:val="00FD1A14"/>
    <w:rsid w:val="00FD1BB9"/>
    <w:rsid w:val="00FD3CD6"/>
    <w:rsid w:val="00FD5E9F"/>
    <w:rsid w:val="00FE0139"/>
    <w:rsid w:val="00FE033E"/>
    <w:rsid w:val="00FE3A24"/>
    <w:rsid w:val="00FE4477"/>
    <w:rsid w:val="00FE5E05"/>
    <w:rsid w:val="00FF09DE"/>
    <w:rsid w:val="00FF0D37"/>
    <w:rsid w:val="00FF1FC9"/>
    <w:rsid w:val="00FF26ED"/>
    <w:rsid w:val="00FF26F1"/>
    <w:rsid w:val="00FF52BE"/>
    <w:rsid w:val="00FF56D2"/>
    <w:rsid w:val="00FF593F"/>
    <w:rsid w:val="00FF5BD4"/>
    <w:rsid w:val="00FF5D50"/>
    <w:rsid w:val="00FF6228"/>
    <w:rsid w:val="00FF6DC2"/>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2D83"/>
  <w15:chartTrackingRefBased/>
  <w15:docId w15:val="{95DD2C4F-66AC-40CE-8A81-5FFB0164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99A"/>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paragraph" w:styleId="Kop1">
    <w:name w:val="heading 1"/>
    <w:basedOn w:val="Standaard"/>
    <w:next w:val="Standaard"/>
    <w:link w:val="Kop1Char"/>
    <w:uiPriority w:val="9"/>
    <w:qFormat/>
    <w:rsid w:val="001B13EF"/>
    <w:pPr>
      <w:keepNext/>
      <w:keepLines/>
      <w:spacing w:before="240"/>
      <w:outlineLvl w:val="0"/>
    </w:pPr>
    <w:rPr>
      <w:rFonts w:asciiTheme="majorHAnsi" w:eastAsiaTheme="majorEastAsia" w:hAnsiTheme="majorHAnsi" w:cstheme="majorBidi"/>
      <w:b/>
      <w:color w:val="ED7D31" w:themeColor="accent2"/>
      <w:sz w:val="32"/>
      <w:szCs w:val="32"/>
    </w:rPr>
  </w:style>
  <w:style w:type="paragraph" w:styleId="Kop2">
    <w:name w:val="heading 2"/>
    <w:basedOn w:val="Standaard"/>
    <w:next w:val="Standaard"/>
    <w:link w:val="Kop2Char"/>
    <w:uiPriority w:val="9"/>
    <w:unhideWhenUsed/>
    <w:qFormat/>
    <w:rsid w:val="00EF6F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642EF2"/>
    <w:pPr>
      <w:keepNext/>
      <w:overflowPunct/>
      <w:autoSpaceDE/>
      <w:autoSpaceDN/>
      <w:adjustRightInd/>
      <w:spacing w:before="240" w:after="60" w:line="300" w:lineRule="atLeast"/>
      <w:textAlignment w:val="auto"/>
      <w:outlineLvl w:val="2"/>
    </w:pPr>
    <w:rPr>
      <w:rFonts w:ascii="Frutiger" w:hAnsi="Frutiger" w:cs="Vrinda"/>
      <w:b/>
      <w:bCs/>
      <w:sz w:val="18"/>
      <w:szCs w:val="26"/>
      <w:lang w:val="nl-NL" w:eastAsia="en-US"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19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108A4"/>
    <w:pPr>
      <w:tabs>
        <w:tab w:val="center" w:pos="4680"/>
        <w:tab w:val="right" w:pos="9360"/>
      </w:tabs>
    </w:pPr>
  </w:style>
  <w:style w:type="character" w:customStyle="1" w:styleId="KoptekstChar">
    <w:name w:val="Koptekst Char"/>
    <w:basedOn w:val="Standaardalinea-lettertype"/>
    <w:link w:val="Koptekst"/>
    <w:uiPriority w:val="99"/>
    <w:rsid w:val="00A108A4"/>
    <w:rPr>
      <w:rFonts w:ascii="Univers" w:eastAsia="Times New Roman" w:hAnsi="Univers" w:cs="Times New Roman"/>
      <w:sz w:val="20"/>
      <w:szCs w:val="20"/>
      <w:lang w:val="nl" w:eastAsia="nl-NL"/>
    </w:rPr>
  </w:style>
  <w:style w:type="paragraph" w:styleId="Voettekst">
    <w:name w:val="footer"/>
    <w:basedOn w:val="Standaard"/>
    <w:link w:val="VoettekstChar"/>
    <w:uiPriority w:val="99"/>
    <w:unhideWhenUsed/>
    <w:rsid w:val="00A108A4"/>
    <w:pPr>
      <w:tabs>
        <w:tab w:val="center" w:pos="4680"/>
        <w:tab w:val="right" w:pos="9360"/>
      </w:tabs>
    </w:pPr>
  </w:style>
  <w:style w:type="character" w:customStyle="1" w:styleId="VoettekstChar">
    <w:name w:val="Voettekst Char"/>
    <w:basedOn w:val="Standaardalinea-lettertype"/>
    <w:link w:val="Voettekst"/>
    <w:uiPriority w:val="99"/>
    <w:rsid w:val="00A108A4"/>
    <w:rPr>
      <w:rFonts w:ascii="Univers" w:eastAsia="Times New Roman" w:hAnsi="Univers" w:cs="Times New Roman"/>
      <w:sz w:val="20"/>
      <w:szCs w:val="20"/>
      <w:lang w:val="nl" w:eastAsia="nl-NL"/>
    </w:rPr>
  </w:style>
  <w:style w:type="character" w:styleId="Hyperlink">
    <w:name w:val="Hyperlink"/>
    <w:basedOn w:val="Standaardalinea-lettertype"/>
    <w:uiPriority w:val="99"/>
    <w:unhideWhenUsed/>
    <w:rsid w:val="0052296E"/>
    <w:rPr>
      <w:color w:val="0000FF"/>
      <w:u w:val="single"/>
    </w:rPr>
  </w:style>
  <w:style w:type="character" w:customStyle="1" w:styleId="element-invisible">
    <w:name w:val="element-invisible"/>
    <w:basedOn w:val="Standaardalinea-lettertype"/>
    <w:rsid w:val="0052296E"/>
  </w:style>
  <w:style w:type="paragraph" w:styleId="Geenafstand">
    <w:name w:val="No Spacing"/>
    <w:uiPriority w:val="1"/>
    <w:qFormat/>
    <w:rsid w:val="007F273C"/>
    <w:pPr>
      <w:spacing w:after="0" w:line="240" w:lineRule="auto"/>
    </w:pPr>
    <w:rPr>
      <w:rFonts w:ascii="Frutiger" w:eastAsia="Calibri" w:hAnsi="Frutiger" w:cs="Vrinda"/>
      <w:sz w:val="18"/>
      <w:szCs w:val="24"/>
      <w:lang w:val="nl-NL" w:bidi="bn-IN"/>
    </w:rPr>
  </w:style>
  <w:style w:type="paragraph" w:styleId="Lijstalinea">
    <w:name w:val="List Paragraph"/>
    <w:basedOn w:val="Standaard"/>
    <w:uiPriority w:val="34"/>
    <w:qFormat/>
    <w:rsid w:val="00D300BC"/>
    <w:pPr>
      <w:ind w:left="720"/>
      <w:contextualSpacing/>
    </w:pPr>
  </w:style>
  <w:style w:type="character" w:customStyle="1" w:styleId="Kop3Char">
    <w:name w:val="Kop 3 Char"/>
    <w:basedOn w:val="Standaardalinea-lettertype"/>
    <w:link w:val="Kop3"/>
    <w:rsid w:val="00642EF2"/>
    <w:rPr>
      <w:rFonts w:ascii="Frutiger" w:eastAsia="Times New Roman" w:hAnsi="Frutiger" w:cs="Vrinda"/>
      <w:b/>
      <w:bCs/>
      <w:sz w:val="18"/>
      <w:szCs w:val="26"/>
      <w:lang w:val="nl-NL" w:bidi="bn-IN"/>
    </w:rPr>
  </w:style>
  <w:style w:type="character" w:styleId="Verwijzingopmerking">
    <w:name w:val="annotation reference"/>
    <w:basedOn w:val="Standaardalinea-lettertype"/>
    <w:uiPriority w:val="99"/>
    <w:rsid w:val="00720939"/>
    <w:rPr>
      <w:sz w:val="16"/>
      <w:szCs w:val="16"/>
    </w:rPr>
  </w:style>
  <w:style w:type="paragraph" w:styleId="Tekstopmerking">
    <w:name w:val="annotation text"/>
    <w:basedOn w:val="Standaard"/>
    <w:link w:val="TekstopmerkingChar"/>
    <w:uiPriority w:val="99"/>
    <w:rsid w:val="00720939"/>
    <w:pPr>
      <w:overflowPunct/>
      <w:autoSpaceDE/>
      <w:autoSpaceDN/>
      <w:adjustRightInd/>
      <w:textAlignment w:val="auto"/>
    </w:pPr>
    <w:rPr>
      <w:rFonts w:ascii="Frutiger" w:hAnsi="Frutiger" w:cs="Vrinda"/>
      <w:szCs w:val="25"/>
      <w:lang w:val="nl-NL" w:eastAsia="en-US" w:bidi="bn-IN"/>
    </w:rPr>
  </w:style>
  <w:style w:type="character" w:customStyle="1" w:styleId="TekstopmerkingChar">
    <w:name w:val="Tekst opmerking Char"/>
    <w:basedOn w:val="Standaardalinea-lettertype"/>
    <w:link w:val="Tekstopmerking"/>
    <w:uiPriority w:val="99"/>
    <w:rsid w:val="00720939"/>
    <w:rPr>
      <w:rFonts w:ascii="Frutiger" w:eastAsia="Times New Roman" w:hAnsi="Frutiger" w:cs="Vrinda"/>
      <w:sz w:val="20"/>
      <w:szCs w:val="25"/>
      <w:lang w:val="nl-NL" w:bidi="bn-IN"/>
    </w:rPr>
  </w:style>
  <w:style w:type="character" w:styleId="GevolgdeHyperlink">
    <w:name w:val="FollowedHyperlink"/>
    <w:basedOn w:val="Standaardalinea-lettertype"/>
    <w:uiPriority w:val="99"/>
    <w:semiHidden/>
    <w:unhideWhenUsed/>
    <w:rsid w:val="0055020A"/>
    <w:rPr>
      <w:color w:val="954F72" w:themeColor="followedHyperlink"/>
      <w:u w:val="single"/>
    </w:rPr>
  </w:style>
  <w:style w:type="character" w:styleId="Nadruk">
    <w:name w:val="Emphasis"/>
    <w:basedOn w:val="Standaardalinea-lettertype"/>
    <w:uiPriority w:val="20"/>
    <w:qFormat/>
    <w:rsid w:val="0040563A"/>
    <w:rPr>
      <w:i/>
      <w:iCs/>
    </w:rPr>
  </w:style>
  <w:style w:type="character" w:customStyle="1" w:styleId="Kop1Char">
    <w:name w:val="Kop 1 Char"/>
    <w:basedOn w:val="Standaardalinea-lettertype"/>
    <w:link w:val="Kop1"/>
    <w:uiPriority w:val="9"/>
    <w:rsid w:val="001B13EF"/>
    <w:rPr>
      <w:rFonts w:asciiTheme="majorHAnsi" w:eastAsiaTheme="majorEastAsia" w:hAnsiTheme="majorHAnsi" w:cstheme="majorBidi"/>
      <w:b/>
      <w:color w:val="ED7D31" w:themeColor="accent2"/>
      <w:sz w:val="32"/>
      <w:szCs w:val="32"/>
      <w:lang w:val="nl" w:eastAsia="nl-NL"/>
    </w:rPr>
  </w:style>
  <w:style w:type="character" w:customStyle="1" w:styleId="Kop2Char">
    <w:name w:val="Kop 2 Char"/>
    <w:basedOn w:val="Standaardalinea-lettertype"/>
    <w:link w:val="Kop2"/>
    <w:uiPriority w:val="9"/>
    <w:rsid w:val="00EF6F41"/>
    <w:rPr>
      <w:rFonts w:asciiTheme="majorHAnsi" w:eastAsiaTheme="majorEastAsia" w:hAnsiTheme="majorHAnsi" w:cstheme="majorBidi"/>
      <w:color w:val="2F5496" w:themeColor="accent1" w:themeShade="BF"/>
      <w:sz w:val="26"/>
      <w:szCs w:val="26"/>
      <w:lang w:val="nl" w:eastAsia="nl-NL"/>
    </w:rPr>
  </w:style>
  <w:style w:type="paragraph" w:styleId="Kopvaninhoudsopgave">
    <w:name w:val="TOC Heading"/>
    <w:basedOn w:val="Kop1"/>
    <w:next w:val="Standaard"/>
    <w:uiPriority w:val="39"/>
    <w:unhideWhenUsed/>
    <w:qFormat/>
    <w:rsid w:val="004E4F9B"/>
    <w:pPr>
      <w:overflowPunct/>
      <w:autoSpaceDE/>
      <w:autoSpaceDN/>
      <w:adjustRightInd/>
      <w:spacing w:line="259" w:lineRule="auto"/>
      <w:textAlignment w:val="auto"/>
      <w:outlineLvl w:val="9"/>
    </w:pPr>
    <w:rPr>
      <w:lang w:val="en-US" w:eastAsia="en-US"/>
    </w:rPr>
  </w:style>
  <w:style w:type="paragraph" w:styleId="Inhopg1">
    <w:name w:val="toc 1"/>
    <w:basedOn w:val="Standaard"/>
    <w:next w:val="Standaard"/>
    <w:autoRedefine/>
    <w:uiPriority w:val="39"/>
    <w:unhideWhenUsed/>
    <w:rsid w:val="004E4F9B"/>
    <w:pPr>
      <w:spacing w:after="100"/>
    </w:pPr>
  </w:style>
  <w:style w:type="paragraph" w:styleId="Inhopg2">
    <w:name w:val="toc 2"/>
    <w:basedOn w:val="Standaard"/>
    <w:next w:val="Standaard"/>
    <w:autoRedefine/>
    <w:uiPriority w:val="39"/>
    <w:unhideWhenUsed/>
    <w:rsid w:val="004E4F9B"/>
    <w:pPr>
      <w:spacing w:after="100"/>
      <w:ind w:left="200"/>
    </w:pPr>
  </w:style>
  <w:style w:type="paragraph" w:styleId="Revisie">
    <w:name w:val="Revision"/>
    <w:hidden/>
    <w:uiPriority w:val="99"/>
    <w:semiHidden/>
    <w:rsid w:val="0022588E"/>
    <w:pPr>
      <w:spacing w:after="0" w:line="240" w:lineRule="auto"/>
    </w:pPr>
    <w:rPr>
      <w:rFonts w:ascii="Univers" w:eastAsia="Times New Roman" w:hAnsi="Univers"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22588E"/>
    <w:pPr>
      <w:overflowPunct w:val="0"/>
      <w:autoSpaceDE w:val="0"/>
      <w:autoSpaceDN w:val="0"/>
      <w:adjustRightInd w:val="0"/>
      <w:textAlignment w:val="baseline"/>
    </w:pPr>
    <w:rPr>
      <w:rFonts w:ascii="Univers" w:hAnsi="Univers" w:cs="Times New Roman"/>
      <w:b/>
      <w:bCs/>
      <w:szCs w:val="20"/>
      <w:lang w:val="nl" w:eastAsia="nl-NL" w:bidi="ar-SA"/>
    </w:rPr>
  </w:style>
  <w:style w:type="character" w:customStyle="1" w:styleId="OnderwerpvanopmerkingChar">
    <w:name w:val="Onderwerp van opmerking Char"/>
    <w:basedOn w:val="TekstopmerkingChar"/>
    <w:link w:val="Onderwerpvanopmerking"/>
    <w:uiPriority w:val="99"/>
    <w:semiHidden/>
    <w:rsid w:val="0022588E"/>
    <w:rPr>
      <w:rFonts w:ascii="Univers" w:eastAsia="Times New Roman" w:hAnsi="Univers" w:cs="Times New Roman"/>
      <w:b/>
      <w:bCs/>
      <w:sz w:val="20"/>
      <w:szCs w:val="20"/>
      <w:lang w:val="nl" w:eastAsia="nl-NL"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9411">
      <w:bodyDiv w:val="1"/>
      <w:marLeft w:val="0"/>
      <w:marRight w:val="0"/>
      <w:marTop w:val="0"/>
      <w:marBottom w:val="0"/>
      <w:divBdr>
        <w:top w:val="none" w:sz="0" w:space="0" w:color="auto"/>
        <w:left w:val="none" w:sz="0" w:space="0" w:color="auto"/>
        <w:bottom w:val="none" w:sz="0" w:space="0" w:color="auto"/>
        <w:right w:val="none" w:sz="0" w:space="0" w:color="auto"/>
      </w:divBdr>
    </w:div>
    <w:div w:id="7359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6719-D46D-4D44-9004-F14B4F94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5472</Words>
  <Characters>31196</Characters>
  <Application>Microsoft Office Word</Application>
  <DocSecurity>0</DocSecurity>
  <Lines>259</Lines>
  <Paragraphs>73</Paragraphs>
  <ScaleCrop>false</ScaleCrop>
  <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van Haasteren</dc:creator>
  <cp:keywords/>
  <dc:description/>
  <cp:lastModifiedBy>Natasja van Haasteren</cp:lastModifiedBy>
  <cp:revision>6</cp:revision>
  <cp:lastPrinted>2024-01-04T10:31:00Z</cp:lastPrinted>
  <dcterms:created xsi:type="dcterms:W3CDTF">2024-01-24T15:29:00Z</dcterms:created>
  <dcterms:modified xsi:type="dcterms:W3CDTF">2024-01-24T15:32:00Z</dcterms:modified>
</cp:coreProperties>
</file>